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6FBE6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708DD4B1" w14:textId="77777777" w:rsidR="00A35751" w:rsidRDefault="00A35751" w:rsidP="00A2497F">
      <w:pPr>
        <w:spacing w:after="240"/>
        <w:contextualSpacing/>
        <w:rPr>
          <w:rFonts w:ascii="Arial" w:hAnsi="Arial" w:cs="Arial"/>
          <w:b/>
          <w:sz w:val="28"/>
          <w:szCs w:val="28"/>
        </w:rPr>
      </w:pPr>
    </w:p>
    <w:p w14:paraId="76E74195" w14:textId="027F20E5" w:rsidR="00A2497F" w:rsidRPr="00651D93" w:rsidRDefault="00B0707F" w:rsidP="00A2497F">
      <w:pPr>
        <w:spacing w:after="240"/>
        <w:contextualSpacing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January 2017</w:t>
      </w:r>
    </w:p>
    <w:p w14:paraId="20CBDF80" w14:textId="77777777" w:rsidR="00A2497F" w:rsidRPr="00FA4DBE" w:rsidRDefault="00A2497F" w:rsidP="00A2497F">
      <w:pPr>
        <w:spacing w:after="240"/>
        <w:contextualSpacing/>
        <w:rPr>
          <w:rFonts w:ascii="Arial" w:hAnsi="Arial" w:cs="Arial"/>
          <w:szCs w:val="24"/>
        </w:rPr>
      </w:pPr>
    </w:p>
    <w:p w14:paraId="111633E5" w14:textId="4E7136C7" w:rsidR="00DC266B" w:rsidRPr="00FA4DBE" w:rsidRDefault="00B0707F" w:rsidP="00A2497F">
      <w:pPr>
        <w:spacing w:after="240"/>
        <w:contextualSpacing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Baton Rouge</w:t>
      </w:r>
      <w:r w:rsidR="00801A35">
        <w:rPr>
          <w:rFonts w:ascii="Arial" w:hAnsi="Arial" w:cs="Arial"/>
          <w:b/>
          <w:szCs w:val="24"/>
        </w:rPr>
        <w:t xml:space="preserve">, LA </w:t>
      </w:r>
      <w:r w:rsidR="00A2497F" w:rsidRPr="00FA4DBE">
        <w:rPr>
          <w:rFonts w:ascii="Arial" w:hAnsi="Arial" w:cs="Arial"/>
          <w:szCs w:val="24"/>
        </w:rPr>
        <w:t xml:space="preserve">– The Louisiana Used Motor Vehicle Commission (LUMVC) held an Administrative Hearing on </w:t>
      </w:r>
      <w:r>
        <w:rPr>
          <w:rFonts w:ascii="Arial" w:hAnsi="Arial" w:cs="Arial"/>
          <w:szCs w:val="24"/>
        </w:rPr>
        <w:t>January 23, 2017</w:t>
      </w:r>
      <w:r w:rsidR="00A2497F" w:rsidRPr="00FA4DBE">
        <w:rPr>
          <w:rFonts w:ascii="Arial" w:hAnsi="Arial" w:cs="Arial"/>
          <w:szCs w:val="24"/>
        </w:rPr>
        <w:t xml:space="preserve">, on </w:t>
      </w:r>
      <w:r w:rsidR="00CC5CE3">
        <w:rPr>
          <w:rFonts w:ascii="Arial" w:hAnsi="Arial" w:cs="Arial"/>
          <w:b/>
          <w:szCs w:val="24"/>
        </w:rPr>
        <w:t>James Holliway, III and Shante’ Holliway, individually and Holliway’s</w:t>
      </w:r>
      <w:bookmarkStart w:id="0" w:name="_GoBack"/>
      <w:bookmarkEnd w:id="0"/>
      <w:r w:rsidR="00CC5CE3">
        <w:rPr>
          <w:rFonts w:ascii="Arial" w:hAnsi="Arial" w:cs="Arial"/>
          <w:b/>
          <w:szCs w:val="24"/>
        </w:rPr>
        <w:t xml:space="preserve"> Dependable Transportation, LLC</w:t>
      </w:r>
      <w:r>
        <w:rPr>
          <w:rFonts w:ascii="Arial" w:hAnsi="Arial" w:cs="Arial"/>
          <w:b/>
          <w:szCs w:val="24"/>
        </w:rPr>
        <w:t xml:space="preserve"> </w:t>
      </w:r>
      <w:r w:rsidR="00A2497F" w:rsidRPr="00FA4DBE">
        <w:rPr>
          <w:rFonts w:ascii="Arial" w:hAnsi="Arial" w:cs="Arial"/>
          <w:szCs w:val="24"/>
        </w:rPr>
        <w:t xml:space="preserve">located at </w:t>
      </w:r>
      <w:r w:rsidR="00CC5CE3">
        <w:rPr>
          <w:rFonts w:ascii="Arial" w:hAnsi="Arial" w:cs="Arial"/>
          <w:szCs w:val="24"/>
        </w:rPr>
        <w:t>17368 Airline Highway</w:t>
      </w:r>
      <w:r>
        <w:rPr>
          <w:rFonts w:ascii="Arial" w:hAnsi="Arial" w:cs="Arial"/>
          <w:szCs w:val="24"/>
        </w:rPr>
        <w:t xml:space="preserve">, Baton Rouge, LA.  </w:t>
      </w:r>
      <w:r w:rsidR="00CC5CE3">
        <w:rPr>
          <w:rFonts w:ascii="Arial" w:hAnsi="Arial" w:cs="Arial"/>
          <w:szCs w:val="24"/>
        </w:rPr>
        <w:t xml:space="preserve">James Holliway and Shante’ Holliway </w:t>
      </w:r>
      <w:r w:rsidR="0077080A" w:rsidRPr="00FA4DBE">
        <w:rPr>
          <w:rFonts w:ascii="Arial" w:hAnsi="Arial" w:cs="Arial"/>
          <w:szCs w:val="24"/>
        </w:rPr>
        <w:t>was assessed a fine for the following violations:  Tw</w:t>
      </w:r>
      <w:r w:rsidR="00A2497F" w:rsidRPr="00FA4DBE">
        <w:rPr>
          <w:rFonts w:ascii="Arial" w:hAnsi="Arial" w:cs="Arial"/>
          <w:szCs w:val="24"/>
        </w:rPr>
        <w:t xml:space="preserve">o </w:t>
      </w:r>
      <w:r w:rsidR="000F21B3">
        <w:rPr>
          <w:rFonts w:ascii="Arial" w:hAnsi="Arial" w:cs="Arial"/>
          <w:szCs w:val="24"/>
        </w:rPr>
        <w:t>hundred dollars and no/100 ($2</w:t>
      </w:r>
      <w:r w:rsidR="00A2497F" w:rsidRPr="00FA4DBE">
        <w:rPr>
          <w:rFonts w:ascii="Arial" w:hAnsi="Arial" w:cs="Arial"/>
          <w:szCs w:val="24"/>
        </w:rPr>
        <w:t xml:space="preserve">00.00) </w:t>
      </w:r>
      <w:r w:rsidR="000F21B3">
        <w:rPr>
          <w:rFonts w:ascii="Arial" w:hAnsi="Arial" w:cs="Arial"/>
          <w:szCs w:val="24"/>
        </w:rPr>
        <w:t xml:space="preserve">each for </w:t>
      </w:r>
      <w:r w:rsidR="00CC5CE3">
        <w:rPr>
          <w:rFonts w:ascii="Arial" w:hAnsi="Arial" w:cs="Arial"/>
          <w:szCs w:val="24"/>
        </w:rPr>
        <w:t>twenty-one</w:t>
      </w:r>
      <w:r w:rsidR="001B197F">
        <w:rPr>
          <w:rFonts w:ascii="Arial" w:hAnsi="Arial" w:cs="Arial"/>
          <w:szCs w:val="24"/>
        </w:rPr>
        <w:t xml:space="preserve"> (</w:t>
      </w:r>
      <w:r w:rsidR="00CC5CE3">
        <w:rPr>
          <w:rFonts w:ascii="Arial" w:hAnsi="Arial" w:cs="Arial"/>
          <w:szCs w:val="24"/>
        </w:rPr>
        <w:t>21</w:t>
      </w:r>
      <w:r w:rsidR="001B197F">
        <w:rPr>
          <w:rFonts w:ascii="Arial" w:hAnsi="Arial" w:cs="Arial"/>
          <w:szCs w:val="24"/>
        </w:rPr>
        <w:t>)</w:t>
      </w:r>
      <w:r w:rsidR="0077080A" w:rsidRPr="00FA4DBE">
        <w:rPr>
          <w:rFonts w:ascii="Arial" w:hAnsi="Arial" w:cs="Arial"/>
          <w:szCs w:val="24"/>
        </w:rPr>
        <w:t xml:space="preserve"> count</w:t>
      </w:r>
      <w:r w:rsidR="000F21B3">
        <w:rPr>
          <w:rFonts w:ascii="Arial" w:hAnsi="Arial" w:cs="Arial"/>
          <w:szCs w:val="24"/>
        </w:rPr>
        <w:t>s</w:t>
      </w:r>
      <w:r w:rsidR="0077080A" w:rsidRPr="00FA4DBE">
        <w:rPr>
          <w:rFonts w:ascii="Arial" w:hAnsi="Arial" w:cs="Arial"/>
          <w:szCs w:val="24"/>
        </w:rPr>
        <w:t xml:space="preserve"> in violation of </w:t>
      </w:r>
      <w:r w:rsidR="000F21B3">
        <w:rPr>
          <w:rFonts w:ascii="Arial" w:hAnsi="Arial" w:cs="Arial"/>
          <w:szCs w:val="24"/>
        </w:rPr>
        <w:t>La. R.S. 32:792(B)</w:t>
      </w:r>
      <w:r w:rsidR="001B197F">
        <w:rPr>
          <w:rFonts w:ascii="Arial" w:hAnsi="Arial" w:cs="Arial"/>
          <w:szCs w:val="24"/>
        </w:rPr>
        <w:t>(8</w:t>
      </w:r>
      <w:r>
        <w:rPr>
          <w:rFonts w:ascii="Arial" w:hAnsi="Arial" w:cs="Arial"/>
          <w:szCs w:val="24"/>
        </w:rPr>
        <w:t>) Engaging</w:t>
      </w:r>
      <w:r w:rsidR="000F21B3">
        <w:rPr>
          <w:rFonts w:ascii="Arial" w:hAnsi="Arial" w:cs="Arial"/>
          <w:szCs w:val="24"/>
        </w:rPr>
        <w:t xml:space="preserve"> in a practice of failing to </w:t>
      </w:r>
      <w:r w:rsidR="001B197F">
        <w:rPr>
          <w:rFonts w:ascii="Arial" w:hAnsi="Arial" w:cs="Arial"/>
          <w:szCs w:val="24"/>
        </w:rPr>
        <w:t>delivery certificates of title to a consumer within the time limitations prescribed in R.S. 32:705</w:t>
      </w:r>
      <w:r w:rsidR="000F21B3">
        <w:rPr>
          <w:rFonts w:ascii="Arial" w:hAnsi="Arial" w:cs="Arial"/>
          <w:szCs w:val="24"/>
        </w:rPr>
        <w:t xml:space="preserve">.  </w:t>
      </w:r>
      <w:r w:rsidR="00526E5D">
        <w:rPr>
          <w:rFonts w:ascii="Arial" w:hAnsi="Arial" w:cs="Arial"/>
          <w:szCs w:val="24"/>
        </w:rPr>
        <w:t xml:space="preserve">Five hundred dollars and/100 ($500.00) </w:t>
      </w:r>
      <w:r w:rsidR="00892BF9">
        <w:rPr>
          <w:rFonts w:ascii="Arial" w:hAnsi="Arial" w:cs="Arial"/>
          <w:szCs w:val="24"/>
        </w:rPr>
        <w:t xml:space="preserve">for </w:t>
      </w:r>
      <w:r w:rsidR="007C5B3C" w:rsidRPr="00725E70">
        <w:rPr>
          <w:rFonts w:ascii="Arial" w:hAnsi="Arial" w:cs="Arial"/>
          <w:szCs w:val="24"/>
        </w:rPr>
        <w:t xml:space="preserve">all costs of the investigation and administrative hearing.  </w:t>
      </w:r>
    </w:p>
    <w:p w14:paraId="1BD19E7A" w14:textId="2863BA7E" w:rsidR="00A2497F" w:rsidRPr="00FA4DBE" w:rsidRDefault="00FA4DBE" w:rsidP="00A2497F">
      <w:pPr>
        <w:spacing w:after="240"/>
        <w:contextualSpacing/>
        <w:jc w:val="both"/>
        <w:rPr>
          <w:rFonts w:ascii="Arial" w:hAnsi="Arial" w:cs="Arial"/>
          <w:szCs w:val="24"/>
        </w:rPr>
      </w:pPr>
      <w:r w:rsidRPr="00FA4DBE">
        <w:rPr>
          <w:rFonts w:ascii="Arial" w:hAnsi="Arial" w:cs="Arial"/>
          <w:szCs w:val="24"/>
        </w:rPr>
        <w:t xml:space="preserve">JUDGMENT: </w:t>
      </w:r>
      <w:r w:rsidR="007C5B3C">
        <w:rPr>
          <w:rFonts w:ascii="Arial" w:hAnsi="Arial" w:cs="Arial"/>
          <w:szCs w:val="24"/>
          <w:u w:val="single"/>
        </w:rPr>
        <w:t>$4,7</w:t>
      </w:r>
      <w:r w:rsidR="00DC266B">
        <w:rPr>
          <w:rFonts w:ascii="Arial" w:hAnsi="Arial" w:cs="Arial"/>
          <w:szCs w:val="24"/>
          <w:u w:val="single"/>
        </w:rPr>
        <w:t>0</w:t>
      </w:r>
      <w:r w:rsidRPr="00FA4DBE">
        <w:rPr>
          <w:rFonts w:ascii="Arial" w:hAnsi="Arial" w:cs="Arial"/>
          <w:szCs w:val="24"/>
          <w:u w:val="single"/>
        </w:rPr>
        <w:t>0.00</w:t>
      </w:r>
      <w:r w:rsidRPr="00FA4DBE">
        <w:rPr>
          <w:rFonts w:ascii="Arial" w:hAnsi="Arial" w:cs="Arial"/>
          <w:szCs w:val="24"/>
        </w:rPr>
        <w:t xml:space="preserve">  FINE</w:t>
      </w:r>
    </w:p>
    <w:p w14:paraId="53B97055" w14:textId="77777777" w:rsidR="00CD00C7" w:rsidRDefault="00CD00C7" w:rsidP="00CD00C7">
      <w:pPr>
        <w:spacing w:after="240"/>
        <w:contextualSpacing/>
        <w:jc w:val="center"/>
        <w:rPr>
          <w:rFonts w:ascii="Georgia" w:hAnsi="Georgia" w:cs="Arial"/>
          <w:szCs w:val="24"/>
        </w:rPr>
      </w:pPr>
    </w:p>
    <w:p w14:paraId="0C1747B2" w14:textId="77777777" w:rsidR="00152E1F" w:rsidRDefault="00346B98" w:rsidP="001956E1">
      <w:pPr>
        <w:ind w:left="-90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742630D5" wp14:editId="782C4BEB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ABCE" w14:textId="77777777" w:rsidR="00152E1F" w:rsidRPr="00613189" w:rsidRDefault="00346B98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14:paraId="01ABE398" w14:textId="77777777" w:rsidR="00152E1F" w:rsidRPr="00613189" w:rsidRDefault="00346B98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Bgg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" o:allowincell="f" stroked="f">
                <v:textbox>
                  <w:txbxContent>
                    <w:p w:rsidR="00152E1F" w:rsidRPr="00613189" w:rsidRDefault="00346B98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346B98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56696FFB" wp14:editId="25F9C288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2111" w14:textId="77777777"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14:paraId="67915500" w14:textId="77777777"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14:paraId="4D76DA4F" w14:textId="77777777"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9A8A6C8" wp14:editId="56133C84">
                <wp:simplePos x="0" y="0"/>
                <wp:positionH relativeFrom="column">
                  <wp:posOffset>-660400</wp:posOffset>
                </wp:positionH>
                <wp:positionV relativeFrom="page">
                  <wp:posOffset>9310370</wp:posOffset>
                </wp:positionV>
                <wp:extent cx="7210425" cy="43180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CB4C3" w14:textId="77777777" w:rsidR="00152E1F" w:rsidRPr="00D84963" w:rsidRDefault="00D84963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3132 Valley Creek Drive • Baton Rouge, LA 70808</w:t>
                            </w:r>
                          </w:p>
                          <w:p w14:paraId="17DF6EF7" w14:textId="77777777" w:rsidR="00D84963" w:rsidRPr="00D84963" w:rsidRDefault="005B374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Toll Free 1-800-2</w:t>
                            </w:r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>56-2977 • Phone 225-925-3870 • Fax 225-925-3869</w:t>
                            </w:r>
                          </w:p>
                          <w:p w14:paraId="71B0B033" w14:textId="77777777" w:rsidR="00D84963" w:rsidRPr="00D84963" w:rsidRDefault="00892BF9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  <w:hyperlink r:id="rId4" w:history="1">
                              <w:r w:rsidR="00D84963" w:rsidRPr="00D84963">
                                <w:rPr>
                                  <w:rStyle w:val="Hyperlink"/>
                                  <w:rFonts w:ascii="Times New Roman" w:hAnsi="Times New Roman"/>
                                  <w:sz w:val="14"/>
                                  <w:szCs w:val="14"/>
                                </w:rPr>
                                <w:t>www.lumvc.louisiana.gov</w:t>
                              </w:r>
                            </w:hyperlink>
                            <w:r w:rsidR="00D84963" w:rsidRPr="00D84963"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-52pt;margin-top:733.1pt;width:567.7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8VuwIAAMA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" filled="f" stroked="f">
                <v:textbox>
                  <w:txbxContent>
                    <w:p w:rsidR="00152E1F" w:rsidRPr="00D84963" w:rsidRDefault="00D84963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3132 Valley Creek Drive • Baton Rouge, LA 70808</w:t>
                      </w:r>
                    </w:p>
                    <w:p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>Toll Free 1-800-2</w:t>
                      </w:r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>56-2977 • Phone 225-925-3870 • Fax 225-925-3869</w:t>
                      </w:r>
                    </w:p>
                    <w:p w:rsidR="00D84963" w:rsidRPr="00D84963" w:rsidRDefault="005B374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  <w:hyperlink r:id="rId5" w:history="1">
                        <w:r w:rsidR="00D84963" w:rsidRPr="00D84963">
                          <w:rPr>
                            <w:rStyle w:val="Hyperlink"/>
                            <w:rFonts w:ascii="Times New Roman" w:hAnsi="Times New Roman"/>
                            <w:sz w:val="14"/>
                            <w:szCs w:val="14"/>
                          </w:rPr>
                          <w:t>www.lumvc.louisiana.gov</w:t>
                        </w:r>
                      </w:hyperlink>
                      <w:r w:rsidR="00D84963" w:rsidRPr="00D84963"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3B058984" wp14:editId="5E796691">
                <wp:simplePos x="0" y="0"/>
                <wp:positionH relativeFrom="page">
                  <wp:posOffset>91440</wp:posOffset>
                </wp:positionH>
                <wp:positionV relativeFrom="page">
                  <wp:posOffset>276860</wp:posOffset>
                </wp:positionV>
                <wp:extent cx="7680960" cy="1806575"/>
                <wp:effectExtent l="0" t="63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83844" w14:textId="77777777" w:rsidR="00152E1F" w:rsidRPr="00346B98" w:rsidRDefault="00346B98" w:rsidP="00346B98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14:paraId="58934D7C" w14:textId="77777777"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14:paraId="26108483" w14:textId="77777777" w:rsidR="00152E1F" w:rsidRPr="00613189" w:rsidRDefault="00346B98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14:paraId="62B84FBB" w14:textId="77777777"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14:paraId="53D7B756" w14:textId="77777777" w:rsidR="00152E1F" w:rsidRDefault="00346B98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5E125E03" wp14:editId="01AD807F">
                                  <wp:extent cx="914400" cy="842645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1487E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766D2F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EB8AC6A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3DBB586B" w14:textId="77777777"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21.8pt;width:604.8pt;height:14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52tw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" o:allowincell="f" filled="f" stroked="f">
                <v:textbox>
                  <w:txbxContent>
                    <w:p w:rsidR="00152E1F" w:rsidRPr="00346B98" w:rsidRDefault="00346B98" w:rsidP="00346B98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346B98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346B98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842645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sectPr w:rsidR="00152E1F" w:rsidSect="00C17329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altName w:val="Calibri"/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1F"/>
    <w:rsid w:val="000566EA"/>
    <w:rsid w:val="000B4EA4"/>
    <w:rsid w:val="000F21B3"/>
    <w:rsid w:val="00152E1F"/>
    <w:rsid w:val="001B197F"/>
    <w:rsid w:val="00346B98"/>
    <w:rsid w:val="00347EBE"/>
    <w:rsid w:val="004D5637"/>
    <w:rsid w:val="00526E5D"/>
    <w:rsid w:val="005B3744"/>
    <w:rsid w:val="00610AC3"/>
    <w:rsid w:val="00651D93"/>
    <w:rsid w:val="0077080A"/>
    <w:rsid w:val="007972B5"/>
    <w:rsid w:val="007C5B3C"/>
    <w:rsid w:val="00801A35"/>
    <w:rsid w:val="008173BB"/>
    <w:rsid w:val="00825EA7"/>
    <w:rsid w:val="00855EA5"/>
    <w:rsid w:val="00892BF9"/>
    <w:rsid w:val="00A2497F"/>
    <w:rsid w:val="00A35751"/>
    <w:rsid w:val="00AC5D06"/>
    <w:rsid w:val="00AC7288"/>
    <w:rsid w:val="00B0707F"/>
    <w:rsid w:val="00B42541"/>
    <w:rsid w:val="00C37BC0"/>
    <w:rsid w:val="00C50FD5"/>
    <w:rsid w:val="00C534F9"/>
    <w:rsid w:val="00CA0EE8"/>
    <w:rsid w:val="00CC5CE3"/>
    <w:rsid w:val="00CD00C7"/>
    <w:rsid w:val="00D84963"/>
    <w:rsid w:val="00DC266B"/>
    <w:rsid w:val="00EE16E9"/>
    <w:rsid w:val="00F42A56"/>
    <w:rsid w:val="00FA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385DF5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9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lumvc.louisiana.gov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lumvc.louisiana.gov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4</cp:revision>
  <cp:lastPrinted>2016-07-25T21:35:00Z</cp:lastPrinted>
  <dcterms:created xsi:type="dcterms:W3CDTF">2019-03-08T16:37:00Z</dcterms:created>
  <dcterms:modified xsi:type="dcterms:W3CDTF">2019-03-08T20:58:00Z</dcterms:modified>
</cp:coreProperties>
</file>