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6F9" w:rsidRDefault="00DB56F9" w:rsidP="00DB56F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AGENDA FOR THE LOUISIANA USED MOTOR VEHICLE COMMISSION</w:t>
      </w:r>
    </w:p>
    <w:p w:rsidR="00DB56F9" w:rsidRDefault="00DB56F9" w:rsidP="00DB56F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MONTHLY MEETING </w:t>
      </w:r>
    </w:p>
    <w:p w:rsidR="00DB56F9" w:rsidRDefault="00DB56F9" w:rsidP="00DB56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July 15, 2013 </w:t>
      </w:r>
    </w:p>
    <w:p w:rsidR="00DB56F9" w:rsidRDefault="00DB56F9" w:rsidP="00DB56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9:30 a.m.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PLACE:</w:t>
      </w:r>
      <w:r>
        <w:rPr>
          <w:rFonts w:ascii="Times New Roman" w:hAnsi="Times New Roman"/>
          <w:sz w:val="24"/>
          <w:szCs w:val="24"/>
        </w:rPr>
        <w:tab/>
        <w:t>Louisiana Used Motor Vehicle Commission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3132 Valley Creek Drive 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Baton Rouge, Louisiana  70808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PLEDGE OF ALLEGIANCE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ROLL CALL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PUBLIC COMMENTS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ITEMS FOR DISCUSSION </w:t>
      </w:r>
    </w:p>
    <w:p w:rsidR="00DB56F9" w:rsidRDefault="00DB56F9" w:rsidP="00DB56F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Approval of minutes from previous meeting </w:t>
      </w:r>
    </w:p>
    <w:p w:rsidR="00245539" w:rsidRPr="00245539" w:rsidRDefault="00DB56F9" w:rsidP="0024553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Financial Matters</w:t>
      </w:r>
    </w:p>
    <w:p w:rsidR="00245539" w:rsidRDefault="00245539" w:rsidP="0024553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Review of Financial Report – June 2013</w:t>
      </w:r>
    </w:p>
    <w:p w:rsidR="00245539" w:rsidRDefault="00245539" w:rsidP="0024553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Approval of Louisiana Compliance Questionnaire of 2012/2013 Audit</w:t>
      </w:r>
    </w:p>
    <w:p w:rsidR="00245539" w:rsidRDefault="00245539" w:rsidP="00DB56F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Legal Matters and  Pending Litigation</w:t>
      </w:r>
    </w:p>
    <w:p w:rsidR="00245539" w:rsidRPr="00245539" w:rsidRDefault="00245539" w:rsidP="00245539">
      <w:pPr>
        <w:pStyle w:val="ListParagraph"/>
        <w:spacing w:after="0" w:line="240" w:lineRule="auto"/>
        <w:ind w:left="18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   Tom </w:t>
      </w:r>
      <w:proofErr w:type="spellStart"/>
      <w:r>
        <w:rPr>
          <w:rFonts w:ascii="Times New Roman" w:hAnsi="Times New Roman"/>
          <w:sz w:val="24"/>
          <w:szCs w:val="24"/>
        </w:rPr>
        <w:t>Hord</w:t>
      </w:r>
      <w:proofErr w:type="spellEnd"/>
      <w:r>
        <w:rPr>
          <w:rFonts w:ascii="Times New Roman" w:hAnsi="Times New Roman"/>
          <w:sz w:val="24"/>
          <w:szCs w:val="24"/>
        </w:rPr>
        <w:t xml:space="preserve"> v. State of Louisiana, et al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="005A3119">
        <w:rPr>
          <w:rFonts w:ascii="Times New Roman" w:hAnsi="Times New Roman"/>
          <w:sz w:val="24"/>
          <w:szCs w:val="24"/>
        </w:rPr>
        <w:t>-</w:t>
      </w:r>
      <w:proofErr w:type="gramEnd"/>
      <w:r w:rsidR="005A3119">
        <w:rPr>
          <w:rFonts w:ascii="Times New Roman" w:hAnsi="Times New Roman"/>
          <w:sz w:val="24"/>
          <w:szCs w:val="24"/>
        </w:rPr>
        <w:t xml:space="preserve"> ORM06G/1122HO4541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EXECUTIVE DIRECTOR’S REPORT </w:t>
      </w:r>
    </w:p>
    <w:p w:rsidR="00DB56F9" w:rsidRDefault="00DB56F9" w:rsidP="00DB56F9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Review of  Complaint Totals</w:t>
      </w:r>
    </w:p>
    <w:p w:rsidR="00DB56F9" w:rsidRDefault="00DB56F9" w:rsidP="00DB56F9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General Information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RATIFICATIONS Of LICENSE REVOCATION</w:t>
      </w:r>
    </w:p>
    <w:p w:rsidR="00DB56F9" w:rsidRDefault="00DB56F9" w:rsidP="00DB56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  </w:t>
      </w:r>
      <w:r>
        <w:rPr>
          <w:rFonts w:ascii="Times New Roman" w:hAnsi="Times New Roman"/>
          <w:sz w:val="24"/>
          <w:szCs w:val="24"/>
          <w:u w:val="single"/>
        </w:rPr>
        <w:t xml:space="preserve">Airline Auto Wholesalers, Inc. – (3800 Airline Drive, Metairie, LA 70001).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ab/>
        <w:t xml:space="preserve">     License #UD.239790</w:t>
      </w:r>
    </w:p>
    <w:p w:rsidR="00DB56F9" w:rsidRDefault="00DB56F9" w:rsidP="00DB56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  </w:t>
      </w:r>
      <w:r>
        <w:rPr>
          <w:rFonts w:ascii="Times New Roman" w:hAnsi="Times New Roman"/>
          <w:sz w:val="24"/>
          <w:szCs w:val="24"/>
          <w:u w:val="single"/>
        </w:rPr>
        <w:t>Easy Finish Auto, LLC – (6411 St. Claude Avenue, New Orleans, LA 70117.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ab/>
        <w:t xml:space="preserve">     License #UD.243345</w:t>
      </w:r>
    </w:p>
    <w:p w:rsidR="00DB56F9" w:rsidRDefault="00DB56F9" w:rsidP="00DB56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Dushont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Auto  Sales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, LLC – (1019 Sullivan Drive, Bogalusa, LA  70427).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License #UD.242038</w:t>
      </w:r>
    </w:p>
    <w:p w:rsidR="00DB56F9" w:rsidRDefault="00DB56F9" w:rsidP="00DB56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The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Auto Alley, LLC – (1402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Mengel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Road, Baton Rouge, LA 70807).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ab/>
        <w:t xml:space="preserve">     License #UD.243522</w:t>
      </w:r>
    </w:p>
    <w:p w:rsidR="00DB56F9" w:rsidRDefault="00DB56F9" w:rsidP="00DB56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7. 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Your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Way Auto Sales – (6021 East St. Bernard Highway, Violet, LA 70092.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License #UD.240960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COMPLIANCE HEARING(S) </w:t>
      </w:r>
    </w:p>
    <w:p w:rsidR="00DB56F9" w:rsidRDefault="00DB56F9" w:rsidP="00DB56F9">
      <w:pPr>
        <w:pStyle w:val="ListParagraph"/>
        <w:spacing w:after="0" w:line="240" w:lineRule="auto"/>
        <w:ind w:left="144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 No Hearings </w:t>
      </w: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IX.     ITEMS FOR NEXT AGENDA</w:t>
      </w: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45539" w:rsidRDefault="0024553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45539" w:rsidRDefault="0024553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*Agenda shall be provided to all Commissioners and all employees and contractors of the Commission. </w:t>
      </w: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Posted by ________________________________Date: _____________Time: ______</w:t>
      </w:r>
    </w:p>
    <w:p w:rsidR="00DB56F9" w:rsidRDefault="00DB56F9" w:rsidP="00DB56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2E79" w:rsidRPr="00EE57E2" w:rsidRDefault="00552E79" w:rsidP="00EE57E2"/>
    <w:sectPr w:rsidR="00552E79" w:rsidRPr="00EE57E2" w:rsidSect="00AA2BCA">
      <w:head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1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CEC" w:rsidRDefault="00B31CEC" w:rsidP="00E1450C">
      <w:pPr>
        <w:spacing w:after="0" w:line="240" w:lineRule="auto"/>
      </w:pPr>
      <w:r>
        <w:separator/>
      </w:r>
    </w:p>
  </w:endnote>
  <w:endnote w:type="continuationSeparator" w:id="0">
    <w:p w:rsidR="00B31CEC" w:rsidRDefault="00B31CEC" w:rsidP="00E14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F78" w:rsidRPr="007E104A" w:rsidRDefault="00E70F78" w:rsidP="00E70F78">
    <w:pPr>
      <w:pStyle w:val="Footer"/>
      <w:jc w:val="center"/>
      <w:rPr>
        <w:b/>
        <w:sz w:val="18"/>
        <w:szCs w:val="18"/>
      </w:rPr>
    </w:pPr>
  </w:p>
  <w:p w:rsidR="00E70F78" w:rsidRPr="00AA2BCA" w:rsidRDefault="00E70F78" w:rsidP="004B029F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>3132 Valley Creek Drive</w:t>
    </w:r>
    <w:r w:rsidR="000474E7" w:rsidRPr="00AA2BCA">
      <w:rPr>
        <w:rFonts w:ascii="Garamond" w:hAnsi="Garamond" w:cs="Andalus"/>
        <w:color w:val="1F497D" w:themeColor="text2"/>
        <w:sz w:val="20"/>
        <w:szCs w:val="20"/>
      </w:rPr>
      <w:t xml:space="preserve"> </w:t>
    </w:r>
    <w:r w:rsidR="004B029F" w:rsidRPr="00AA2BCA">
      <w:rPr>
        <w:rFonts w:ascii="Garamond" w:hAnsi="Garamond" w:cs="Times New Roman"/>
        <w:color w:val="1F497D" w:themeColor="text2"/>
        <w:sz w:val="20"/>
        <w:szCs w:val="20"/>
      </w:rPr>
      <w:sym w:font="Symbol" w:char="F0B7"/>
    </w:r>
    <w:r w:rsidR="007E104A" w:rsidRPr="00AA2BCA">
      <w:rPr>
        <w:rFonts w:ascii="Garamond" w:hAnsi="Garamond" w:cs="Andalus"/>
        <w:color w:val="1F497D" w:themeColor="text2"/>
        <w:sz w:val="20"/>
        <w:szCs w:val="20"/>
      </w:rPr>
      <w:t xml:space="preserve"> </w:t>
    </w:r>
    <w:r w:rsidRPr="00AA2BCA">
      <w:rPr>
        <w:rFonts w:ascii="Garamond" w:hAnsi="Garamond" w:cs="Andalus"/>
        <w:color w:val="1F497D" w:themeColor="text2"/>
        <w:sz w:val="20"/>
        <w:szCs w:val="20"/>
      </w:rPr>
      <w:t>Baton Rouge, Louisiana 70808</w:t>
    </w:r>
  </w:p>
  <w:p w:rsidR="004B029F" w:rsidRDefault="00AA2BCA" w:rsidP="00AA2BCA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 xml:space="preserve">Toll Free 1-800-256-2977 </w:t>
    </w:r>
    <w:r w:rsidRPr="00AA2BCA">
      <w:rPr>
        <w:rFonts w:ascii="Garamond" w:hAnsi="Garamond" w:cs="Andalus"/>
        <w:color w:val="1F497D" w:themeColor="text2"/>
        <w:sz w:val="20"/>
        <w:szCs w:val="20"/>
      </w:rPr>
      <w:sym w:font="Symbol" w:char="F0B7"/>
    </w:r>
    <w:r w:rsidRPr="00AA2BCA">
      <w:rPr>
        <w:rFonts w:ascii="Garamond" w:hAnsi="Garamond" w:cs="Andalus"/>
        <w:color w:val="1F497D" w:themeColor="text2"/>
        <w:sz w:val="20"/>
        <w:szCs w:val="20"/>
      </w:rPr>
      <w:t xml:space="preserve"> </w:t>
    </w:r>
    <w:r w:rsidR="004B029F" w:rsidRPr="00AA2BCA">
      <w:rPr>
        <w:rFonts w:ascii="Garamond" w:hAnsi="Garamond" w:cs="Andalus"/>
        <w:color w:val="1F497D" w:themeColor="text2"/>
        <w:sz w:val="20"/>
        <w:szCs w:val="20"/>
      </w:rPr>
      <w:t xml:space="preserve">Phone 225-925-3870 </w:t>
    </w:r>
    <w:r w:rsidR="004B029F" w:rsidRPr="00AA2BCA">
      <w:rPr>
        <w:rFonts w:ascii="Garamond" w:hAnsi="Garamond" w:cs="Andalus"/>
        <w:color w:val="1F497D" w:themeColor="text2"/>
        <w:sz w:val="20"/>
        <w:szCs w:val="20"/>
      </w:rPr>
      <w:sym w:font="Symbol" w:char="F0B7"/>
    </w:r>
    <w:r w:rsidR="004B029F" w:rsidRPr="00AA2BCA">
      <w:rPr>
        <w:rFonts w:ascii="Garamond" w:hAnsi="Garamond" w:cs="Andalus"/>
        <w:color w:val="1F497D" w:themeColor="text2"/>
        <w:sz w:val="20"/>
        <w:szCs w:val="20"/>
      </w:rPr>
      <w:t xml:space="preserve"> Fax 225-925-3869</w:t>
    </w:r>
  </w:p>
  <w:p w:rsidR="00AA2BCA" w:rsidRDefault="00AA2BCA" w:rsidP="00AA2BCA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>www.lumvc.louisiana.gov</w:t>
    </w:r>
  </w:p>
  <w:p w:rsidR="00AA2BCA" w:rsidRPr="00AA2BCA" w:rsidRDefault="00AA2BCA" w:rsidP="00AA2BCA">
    <w:pPr>
      <w:pStyle w:val="Footer"/>
      <w:jc w:val="center"/>
      <w:rPr>
        <w:rFonts w:ascii="Garamond" w:hAnsi="Garamond" w:cs="Andalus"/>
        <w:color w:val="1F497D" w:themeColor="text2"/>
        <w:sz w:val="18"/>
        <w:szCs w:val="18"/>
      </w:rPr>
    </w:pPr>
  </w:p>
  <w:p w:rsidR="00E70F78" w:rsidRPr="004B029F" w:rsidRDefault="00E70F78" w:rsidP="004B029F">
    <w:pPr>
      <w:pStyle w:val="Footer"/>
      <w:rPr>
        <w:rFonts w:ascii="Andalus" w:hAnsi="Andalus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18"/>
        <w:szCs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CEC" w:rsidRDefault="00B31CEC" w:rsidP="00E1450C">
      <w:pPr>
        <w:spacing w:after="0" w:line="240" w:lineRule="auto"/>
      </w:pPr>
      <w:r>
        <w:separator/>
      </w:r>
    </w:p>
  </w:footnote>
  <w:footnote w:type="continuationSeparator" w:id="0">
    <w:p w:rsidR="00B31CEC" w:rsidRDefault="00B31CEC" w:rsidP="00E14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50C" w:rsidRPr="00D676AB" w:rsidRDefault="00EC1932">
    <w:pPr>
      <w:pStyle w:val="Header"/>
      <w:rPr>
        <w:rFonts w:ascii="Times New Roman" w:hAnsi="Times New Roman" w:cs="Times New Roman"/>
        <w:sz w:val="20"/>
        <w:szCs w:val="20"/>
      </w:rPr>
    </w:pPr>
    <w:r w:rsidRPr="00D676AB">
      <w:rPr>
        <w:rFonts w:ascii="Times New Roman" w:hAnsi="Times New Roman" w:cs="Times New Roman"/>
        <w:sz w:val="20"/>
        <w:szCs w:val="20"/>
      </w:rPr>
      <w:t xml:space="preserve">Procedural Updates and </w:t>
    </w:r>
    <w:r w:rsidR="006D1027" w:rsidRPr="00D676AB">
      <w:rPr>
        <w:rFonts w:ascii="Times New Roman" w:hAnsi="Times New Roman" w:cs="Times New Roman"/>
        <w:sz w:val="20"/>
        <w:szCs w:val="20"/>
      </w:rPr>
      <w:t>Reminders</w:t>
    </w:r>
  </w:p>
  <w:p w:rsidR="006D1027" w:rsidRPr="00D676AB" w:rsidRDefault="006D1027">
    <w:pPr>
      <w:pStyle w:val="Header"/>
      <w:rPr>
        <w:rFonts w:ascii="Times New Roman" w:hAnsi="Times New Roman" w:cs="Times New Roman"/>
        <w:sz w:val="20"/>
        <w:szCs w:val="20"/>
      </w:rPr>
    </w:pPr>
    <w:r w:rsidRPr="00D676AB">
      <w:rPr>
        <w:rFonts w:ascii="Times New Roman" w:hAnsi="Times New Roman" w:cs="Times New Roman"/>
        <w:sz w:val="20"/>
        <w:szCs w:val="20"/>
      </w:rPr>
      <w:t>General Circular No. 2011- 01</w:t>
    </w:r>
  </w:p>
  <w:p w:rsidR="006D1027" w:rsidRPr="00D676AB" w:rsidRDefault="00CE2244">
    <w:pPr>
      <w:pStyle w:val="Head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Page 3 of 3</w:t>
    </w:r>
  </w:p>
  <w:p w:rsidR="00E1450C" w:rsidRDefault="00E145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A63" w:rsidRDefault="00836A63" w:rsidP="009073DC">
    <w:pPr>
      <w:pStyle w:val="Header"/>
      <w:tabs>
        <w:tab w:val="clear" w:pos="4680"/>
        <w:tab w:val="clear" w:pos="9360"/>
        <w:tab w:val="left" w:pos="2411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37FC1A7F" wp14:editId="5D9158B2">
          <wp:simplePos x="0" y="0"/>
          <wp:positionH relativeFrom="column">
            <wp:posOffset>2562228</wp:posOffset>
          </wp:positionH>
          <wp:positionV relativeFrom="paragraph">
            <wp:posOffset>-251569</wp:posOffset>
          </wp:positionV>
          <wp:extent cx="777549" cy="764906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549" cy="7649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73DC">
      <w:tab/>
    </w:r>
  </w:p>
  <w:p w:rsidR="00836A63" w:rsidRPr="00836A63" w:rsidRDefault="00836A63">
    <w:pPr>
      <w:pStyle w:val="Header"/>
      <w:rPr>
        <w:sz w:val="16"/>
        <w:szCs w:val="16"/>
      </w:rPr>
    </w:pPr>
  </w:p>
  <w:p w:rsidR="0028440F" w:rsidRPr="00643206" w:rsidRDefault="00836A63">
    <w:pPr>
      <w:pStyle w:val="Header"/>
      <w:rPr>
        <w:rFonts w:ascii="Garamond" w:hAnsi="Garamond"/>
        <w:b/>
        <w:color w:val="1F497D" w:themeColor="text2"/>
        <w:sz w:val="16"/>
        <w:szCs w:val="16"/>
      </w:rPr>
    </w:pPr>
    <w:r w:rsidRPr="00643206">
      <w:rPr>
        <w:rFonts w:ascii="Garamond" w:hAnsi="Garamond"/>
        <w:b/>
        <w:color w:val="1F497D" w:themeColor="text2"/>
      </w:rPr>
      <w:t>B</w:t>
    </w:r>
    <w:r w:rsidRPr="00643206">
      <w:rPr>
        <w:rFonts w:ascii="Garamond" w:hAnsi="Garamond"/>
        <w:b/>
        <w:color w:val="1F497D" w:themeColor="text2"/>
        <w:sz w:val="18"/>
        <w:szCs w:val="18"/>
      </w:rPr>
      <w:t xml:space="preserve">OBBY </w:t>
    </w:r>
    <w:r w:rsidRPr="00643206">
      <w:rPr>
        <w:rFonts w:ascii="Garamond" w:hAnsi="Garamond"/>
        <w:b/>
        <w:color w:val="1F497D" w:themeColor="text2"/>
      </w:rPr>
      <w:t>J</w:t>
    </w:r>
    <w:r w:rsidRPr="00643206">
      <w:rPr>
        <w:rFonts w:ascii="Garamond" w:hAnsi="Garamond"/>
        <w:b/>
        <w:color w:val="1F497D" w:themeColor="text2"/>
        <w:sz w:val="18"/>
        <w:szCs w:val="18"/>
      </w:rPr>
      <w:t>INDAL</w:t>
    </w:r>
    <w:r w:rsidR="0028440F" w:rsidRPr="00643206">
      <w:rPr>
        <w:rFonts w:ascii="Garamond" w:hAnsi="Garamond"/>
        <w:b/>
        <w:color w:val="1F497D" w:themeColor="text2"/>
        <w:sz w:val="18"/>
        <w:szCs w:val="18"/>
      </w:rPr>
      <w:t xml:space="preserve">                                                                                                                                           </w:t>
    </w:r>
    <w:r w:rsidRPr="00643206">
      <w:rPr>
        <w:rFonts w:ascii="Garamond" w:hAnsi="Garamond"/>
        <w:b/>
        <w:color w:val="1F497D" w:themeColor="text2"/>
      </w:rPr>
      <w:t>D</w:t>
    </w:r>
    <w:r w:rsidRPr="00643206">
      <w:rPr>
        <w:rFonts w:ascii="Garamond" w:hAnsi="Garamond"/>
        <w:b/>
        <w:color w:val="1F497D" w:themeColor="text2"/>
        <w:sz w:val="16"/>
        <w:szCs w:val="16"/>
      </w:rPr>
      <w:t>EREK</w:t>
    </w:r>
    <w:r w:rsidRPr="00643206">
      <w:rPr>
        <w:rFonts w:ascii="Garamond" w:hAnsi="Garamond"/>
        <w:b/>
        <w:color w:val="1F497D" w:themeColor="text2"/>
        <w:sz w:val="18"/>
        <w:szCs w:val="18"/>
      </w:rPr>
      <w:t xml:space="preserve"> </w:t>
    </w:r>
    <w:r w:rsidR="009073DC">
      <w:rPr>
        <w:rFonts w:ascii="Garamond" w:hAnsi="Garamond"/>
        <w:b/>
        <w:color w:val="1F497D" w:themeColor="text2"/>
      </w:rPr>
      <w:t xml:space="preserve">L. </w:t>
    </w:r>
    <w:r w:rsidRPr="00643206">
      <w:rPr>
        <w:rFonts w:ascii="Garamond" w:hAnsi="Garamond"/>
        <w:b/>
        <w:color w:val="1F497D" w:themeColor="text2"/>
      </w:rPr>
      <w:t>P</w:t>
    </w:r>
    <w:r w:rsidRPr="00643206">
      <w:rPr>
        <w:rFonts w:ascii="Garamond" w:hAnsi="Garamond"/>
        <w:b/>
        <w:color w:val="1F497D" w:themeColor="text2"/>
        <w:sz w:val="16"/>
        <w:szCs w:val="16"/>
      </w:rPr>
      <w:t>ARNELL</w:t>
    </w:r>
  </w:p>
  <w:p w:rsidR="0028440F" w:rsidRPr="00643206" w:rsidRDefault="00836A63">
    <w:pPr>
      <w:pStyle w:val="Header"/>
      <w:rPr>
        <w:rFonts w:ascii="Garamond" w:hAnsi="Garamond"/>
        <w:color w:val="1F497D" w:themeColor="text2"/>
        <w:sz w:val="16"/>
        <w:szCs w:val="16"/>
      </w:rPr>
    </w:pPr>
    <w:r w:rsidRPr="00643206">
      <w:rPr>
        <w:rFonts w:ascii="Garamond" w:hAnsi="Garamond"/>
        <w:color w:val="1F497D" w:themeColor="text2"/>
        <w:sz w:val="16"/>
        <w:szCs w:val="16"/>
      </w:rPr>
      <w:t xml:space="preserve">    GOVERNOR</w:t>
    </w:r>
    <w:r w:rsidR="0028440F" w:rsidRPr="00643206">
      <w:rPr>
        <w:rFonts w:ascii="Garamond" w:hAnsi="Garamond"/>
        <w:color w:val="1F497D" w:themeColor="text2"/>
        <w:sz w:val="16"/>
        <w:szCs w:val="16"/>
      </w:rPr>
      <w:t xml:space="preserve">                                                                                                                                         </w:t>
    </w:r>
    <w:r w:rsidRPr="00643206">
      <w:rPr>
        <w:rFonts w:ascii="Garamond" w:hAnsi="Garamond"/>
        <w:color w:val="1F497D" w:themeColor="text2"/>
        <w:sz w:val="16"/>
        <w:szCs w:val="16"/>
      </w:rPr>
      <w:t xml:space="preserve">                         </w:t>
    </w:r>
    <w:r w:rsidR="0028440F" w:rsidRPr="00643206">
      <w:rPr>
        <w:rFonts w:ascii="Garamond" w:hAnsi="Garamond"/>
        <w:color w:val="1F497D" w:themeColor="text2"/>
        <w:sz w:val="16"/>
        <w:szCs w:val="16"/>
      </w:rPr>
      <w:t xml:space="preserve"> </w:t>
    </w:r>
    <w:r w:rsidRPr="00643206">
      <w:rPr>
        <w:rFonts w:ascii="Garamond" w:hAnsi="Garamond"/>
        <w:color w:val="1F497D" w:themeColor="text2"/>
        <w:sz w:val="16"/>
        <w:szCs w:val="16"/>
      </w:rPr>
      <w:t>EXECUTIVE DIRECTOR</w:t>
    </w:r>
  </w:p>
  <w:p w:rsidR="0028440F" w:rsidRPr="004E05F8" w:rsidRDefault="00643206" w:rsidP="0028440F">
    <w:pPr>
      <w:pStyle w:val="Header"/>
      <w:jc w:val="center"/>
      <w:rPr>
        <w:rFonts w:ascii="Old English Text MT" w:hAnsi="Old English Text MT"/>
        <w:b/>
        <w:color w:val="1F497D" w:themeColor="text2"/>
        <w:sz w:val="40"/>
        <w:szCs w:val="40"/>
      </w:rPr>
    </w:pPr>
    <w:r w:rsidRPr="004E05F8">
      <w:rPr>
        <w:rFonts w:ascii="Old English Text MT" w:hAnsi="Old English Text MT"/>
        <w:b/>
        <w:color w:val="1F497D" w:themeColor="text2"/>
        <w:sz w:val="40"/>
        <w:szCs w:val="40"/>
      </w:rPr>
      <w:t>State of Louisiana</w:t>
    </w:r>
  </w:p>
  <w:p w:rsidR="00836A63" w:rsidRDefault="00836A63" w:rsidP="004B029F">
    <w:pPr>
      <w:pStyle w:val="Header"/>
      <w:jc w:val="center"/>
      <w:rPr>
        <w:rFonts w:ascii="Garamond" w:hAnsi="Garamond"/>
        <w:color w:val="1F497D" w:themeColor="text2"/>
      </w:rPr>
    </w:pPr>
    <w:r w:rsidRPr="009073DC">
      <w:rPr>
        <w:rFonts w:ascii="Garamond" w:hAnsi="Garamond"/>
        <w:color w:val="1F497D" w:themeColor="text2"/>
      </w:rPr>
      <w:t>OFFICE OF THE GOVERNOR</w:t>
    </w:r>
  </w:p>
  <w:p w:rsidR="0028440F" w:rsidRPr="00643206" w:rsidRDefault="004E05F8" w:rsidP="004B029F">
    <w:pPr>
      <w:pStyle w:val="Header"/>
      <w:rPr>
        <w:rFonts w:ascii="Garamond" w:hAnsi="Garamond"/>
        <w:b/>
        <w:color w:val="1F497D" w:themeColor="text2"/>
      </w:rPr>
    </w:pPr>
    <w:r>
      <w:rPr>
        <w:rFonts w:ascii="Garamond" w:hAnsi="Garamond"/>
        <w:color w:val="1F497D" w:themeColor="text2"/>
      </w:rPr>
      <w:tab/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U</w:t>
    </w:r>
    <w:r w:rsidR="0028440F" w:rsidRPr="00643206">
      <w:rPr>
        <w:rFonts w:ascii="Garamond" w:hAnsi="Garamond"/>
        <w:b/>
        <w:color w:val="1F497D" w:themeColor="text2"/>
      </w:rPr>
      <w:t xml:space="preserve">SED </w:t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M</w:t>
    </w:r>
    <w:r w:rsidR="0028440F" w:rsidRPr="00643206">
      <w:rPr>
        <w:rFonts w:ascii="Garamond" w:hAnsi="Garamond"/>
        <w:b/>
        <w:color w:val="1F497D" w:themeColor="text2"/>
      </w:rPr>
      <w:t xml:space="preserve">OTOR </w:t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V</w:t>
    </w:r>
    <w:r w:rsidR="0028440F" w:rsidRPr="00643206">
      <w:rPr>
        <w:rFonts w:ascii="Garamond" w:hAnsi="Garamond"/>
        <w:b/>
        <w:color w:val="1F497D" w:themeColor="text2"/>
      </w:rPr>
      <w:t xml:space="preserve">EHICLE </w:t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C</w:t>
    </w:r>
    <w:r w:rsidR="0028440F" w:rsidRPr="00643206">
      <w:rPr>
        <w:rFonts w:ascii="Garamond" w:hAnsi="Garamond"/>
        <w:b/>
        <w:color w:val="1F497D" w:themeColor="text2"/>
      </w:rPr>
      <w:t>OMMISSION</w:t>
    </w:r>
  </w:p>
  <w:p w:rsidR="0028440F" w:rsidRDefault="002844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2CB4"/>
    <w:multiLevelType w:val="hybridMultilevel"/>
    <w:tmpl w:val="4178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31178"/>
    <w:multiLevelType w:val="hybridMultilevel"/>
    <w:tmpl w:val="9C6ED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8C5159"/>
    <w:multiLevelType w:val="hybridMultilevel"/>
    <w:tmpl w:val="BE262EA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697A2E"/>
    <w:multiLevelType w:val="hybridMultilevel"/>
    <w:tmpl w:val="05AE5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33A29"/>
    <w:multiLevelType w:val="hybridMultilevel"/>
    <w:tmpl w:val="BAFE3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AE22A7"/>
    <w:multiLevelType w:val="hybridMultilevel"/>
    <w:tmpl w:val="209C5BF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247FC1"/>
    <w:multiLevelType w:val="hybridMultilevel"/>
    <w:tmpl w:val="5EEC0C0C"/>
    <w:lvl w:ilvl="0" w:tplc="A88A62F6">
      <w:start w:val="1"/>
      <w:numFmt w:val="upperLetter"/>
      <w:lvlText w:val="%1."/>
      <w:lvlJc w:val="left"/>
      <w:pPr>
        <w:ind w:left="180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8A96C75"/>
    <w:multiLevelType w:val="hybridMultilevel"/>
    <w:tmpl w:val="ED20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9C6601"/>
    <w:multiLevelType w:val="hybridMultilevel"/>
    <w:tmpl w:val="2C647012"/>
    <w:lvl w:ilvl="0" w:tplc="EDCA1488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6CE84DA0"/>
    <w:multiLevelType w:val="hybridMultilevel"/>
    <w:tmpl w:val="B0A43A0C"/>
    <w:lvl w:ilvl="0" w:tplc="8B14068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5360DD"/>
    <w:multiLevelType w:val="hybridMultilevel"/>
    <w:tmpl w:val="B84EF8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6E312952"/>
    <w:multiLevelType w:val="hybridMultilevel"/>
    <w:tmpl w:val="234C6506"/>
    <w:lvl w:ilvl="0" w:tplc="B4A472F2">
      <w:start w:val="9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64C86"/>
    <w:multiLevelType w:val="hybridMultilevel"/>
    <w:tmpl w:val="899A471C"/>
    <w:lvl w:ilvl="0" w:tplc="BAB08B58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53205AE4">
      <w:start w:val="1"/>
      <w:numFmt w:val="upperLetter"/>
      <w:lvlText w:val="%3."/>
      <w:lvlJc w:val="left"/>
      <w:pPr>
        <w:ind w:left="4140" w:hanging="36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76A9013F"/>
    <w:multiLevelType w:val="hybridMultilevel"/>
    <w:tmpl w:val="FCA4B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3"/>
  </w:num>
  <w:num w:numId="5">
    <w:abstractNumId w:val="4"/>
  </w:num>
  <w:num w:numId="6">
    <w:abstractNumId w:val="10"/>
  </w:num>
  <w:num w:numId="7">
    <w:abstractNumId w:val="2"/>
  </w:num>
  <w:num w:numId="8">
    <w:abstractNumId w:val="5"/>
  </w:num>
  <w:num w:numId="9">
    <w:abstractNumId w:val="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20"/>
  <w:evenAndOddHeader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CF"/>
    <w:rsid w:val="00015D73"/>
    <w:rsid w:val="00046091"/>
    <w:rsid w:val="000474E7"/>
    <w:rsid w:val="00050C83"/>
    <w:rsid w:val="00050F93"/>
    <w:rsid w:val="0006760C"/>
    <w:rsid w:val="000A6C7F"/>
    <w:rsid w:val="000A73FA"/>
    <w:rsid w:val="000A78C3"/>
    <w:rsid w:val="000B237E"/>
    <w:rsid w:val="000F29F4"/>
    <w:rsid w:val="001106AE"/>
    <w:rsid w:val="00130D1E"/>
    <w:rsid w:val="001321D9"/>
    <w:rsid w:val="00154802"/>
    <w:rsid w:val="00180944"/>
    <w:rsid w:val="00181E88"/>
    <w:rsid w:val="001A7D92"/>
    <w:rsid w:val="001C06A3"/>
    <w:rsid w:val="001C6040"/>
    <w:rsid w:val="001D1209"/>
    <w:rsid w:val="001E62F0"/>
    <w:rsid w:val="00205EF2"/>
    <w:rsid w:val="00220177"/>
    <w:rsid w:val="002269B8"/>
    <w:rsid w:val="00230493"/>
    <w:rsid w:val="00240D36"/>
    <w:rsid w:val="0024318E"/>
    <w:rsid w:val="00245539"/>
    <w:rsid w:val="00255A99"/>
    <w:rsid w:val="00273449"/>
    <w:rsid w:val="002749C9"/>
    <w:rsid w:val="00284381"/>
    <w:rsid w:val="0028440F"/>
    <w:rsid w:val="00295E39"/>
    <w:rsid w:val="00297462"/>
    <w:rsid w:val="002A3050"/>
    <w:rsid w:val="002A673E"/>
    <w:rsid w:val="002C3072"/>
    <w:rsid w:val="002E06CD"/>
    <w:rsid w:val="002E68DA"/>
    <w:rsid w:val="00317824"/>
    <w:rsid w:val="0033415B"/>
    <w:rsid w:val="003353AF"/>
    <w:rsid w:val="003457D0"/>
    <w:rsid w:val="00356122"/>
    <w:rsid w:val="003A015F"/>
    <w:rsid w:val="003A2224"/>
    <w:rsid w:val="004017B6"/>
    <w:rsid w:val="00434C6B"/>
    <w:rsid w:val="00452DAB"/>
    <w:rsid w:val="00457123"/>
    <w:rsid w:val="00496625"/>
    <w:rsid w:val="004B029F"/>
    <w:rsid w:val="004B6AC4"/>
    <w:rsid w:val="004C7F7C"/>
    <w:rsid w:val="004E05F8"/>
    <w:rsid w:val="004F5A75"/>
    <w:rsid w:val="00543021"/>
    <w:rsid w:val="00546557"/>
    <w:rsid w:val="00552E79"/>
    <w:rsid w:val="005A3119"/>
    <w:rsid w:val="005B5F63"/>
    <w:rsid w:val="005C7E08"/>
    <w:rsid w:val="005D1B95"/>
    <w:rsid w:val="005F2E39"/>
    <w:rsid w:val="006071D3"/>
    <w:rsid w:val="00613186"/>
    <w:rsid w:val="006351DC"/>
    <w:rsid w:val="00643206"/>
    <w:rsid w:val="00671331"/>
    <w:rsid w:val="00680605"/>
    <w:rsid w:val="00697909"/>
    <w:rsid w:val="006A4920"/>
    <w:rsid w:val="006B3DAF"/>
    <w:rsid w:val="006B42DC"/>
    <w:rsid w:val="006C2B6C"/>
    <w:rsid w:val="006D1027"/>
    <w:rsid w:val="006E163D"/>
    <w:rsid w:val="006E2713"/>
    <w:rsid w:val="00715E99"/>
    <w:rsid w:val="00732EA2"/>
    <w:rsid w:val="007452F6"/>
    <w:rsid w:val="00750C29"/>
    <w:rsid w:val="007816E6"/>
    <w:rsid w:val="00782CB5"/>
    <w:rsid w:val="00787034"/>
    <w:rsid w:val="0079249F"/>
    <w:rsid w:val="007A073D"/>
    <w:rsid w:val="007C2D8F"/>
    <w:rsid w:val="007C59EA"/>
    <w:rsid w:val="007E104A"/>
    <w:rsid w:val="007F4128"/>
    <w:rsid w:val="0081647F"/>
    <w:rsid w:val="00824846"/>
    <w:rsid w:val="00831BAF"/>
    <w:rsid w:val="00836A63"/>
    <w:rsid w:val="00861D59"/>
    <w:rsid w:val="0086325F"/>
    <w:rsid w:val="00893949"/>
    <w:rsid w:val="008B1C59"/>
    <w:rsid w:val="008D3F26"/>
    <w:rsid w:val="008D4E0A"/>
    <w:rsid w:val="009073DC"/>
    <w:rsid w:val="00912CE1"/>
    <w:rsid w:val="009146DC"/>
    <w:rsid w:val="0091708A"/>
    <w:rsid w:val="00931B8F"/>
    <w:rsid w:val="009439E6"/>
    <w:rsid w:val="00946BDD"/>
    <w:rsid w:val="00952A0F"/>
    <w:rsid w:val="0096400F"/>
    <w:rsid w:val="00971808"/>
    <w:rsid w:val="009931CA"/>
    <w:rsid w:val="009939D3"/>
    <w:rsid w:val="009B01E0"/>
    <w:rsid w:val="009D3600"/>
    <w:rsid w:val="009D76C6"/>
    <w:rsid w:val="009E5D52"/>
    <w:rsid w:val="009F124C"/>
    <w:rsid w:val="00A35259"/>
    <w:rsid w:val="00A41CF5"/>
    <w:rsid w:val="00A44D0A"/>
    <w:rsid w:val="00A74DF4"/>
    <w:rsid w:val="00AA2BCA"/>
    <w:rsid w:val="00AB0109"/>
    <w:rsid w:val="00B0249D"/>
    <w:rsid w:val="00B04407"/>
    <w:rsid w:val="00B13294"/>
    <w:rsid w:val="00B31CEC"/>
    <w:rsid w:val="00B50A67"/>
    <w:rsid w:val="00B6381A"/>
    <w:rsid w:val="00BA1B06"/>
    <w:rsid w:val="00BD1D04"/>
    <w:rsid w:val="00BD5A22"/>
    <w:rsid w:val="00BE31E1"/>
    <w:rsid w:val="00BF2E54"/>
    <w:rsid w:val="00C91F46"/>
    <w:rsid w:val="00C97E90"/>
    <w:rsid w:val="00CC7B4F"/>
    <w:rsid w:val="00CE2244"/>
    <w:rsid w:val="00CE2DEB"/>
    <w:rsid w:val="00D055B0"/>
    <w:rsid w:val="00D07FF2"/>
    <w:rsid w:val="00D17AF2"/>
    <w:rsid w:val="00D53564"/>
    <w:rsid w:val="00D676AB"/>
    <w:rsid w:val="00D82066"/>
    <w:rsid w:val="00D97A84"/>
    <w:rsid w:val="00DB1CFF"/>
    <w:rsid w:val="00DB56F9"/>
    <w:rsid w:val="00DE303A"/>
    <w:rsid w:val="00DF7C31"/>
    <w:rsid w:val="00E068A4"/>
    <w:rsid w:val="00E1450C"/>
    <w:rsid w:val="00E25B09"/>
    <w:rsid w:val="00E270D1"/>
    <w:rsid w:val="00E33ABC"/>
    <w:rsid w:val="00E357D8"/>
    <w:rsid w:val="00E3594F"/>
    <w:rsid w:val="00E470F9"/>
    <w:rsid w:val="00E5403C"/>
    <w:rsid w:val="00E70F78"/>
    <w:rsid w:val="00E726BD"/>
    <w:rsid w:val="00E77FA4"/>
    <w:rsid w:val="00E82BCD"/>
    <w:rsid w:val="00E83687"/>
    <w:rsid w:val="00E94F84"/>
    <w:rsid w:val="00EB125B"/>
    <w:rsid w:val="00EB14B3"/>
    <w:rsid w:val="00EC1932"/>
    <w:rsid w:val="00EC78CF"/>
    <w:rsid w:val="00EE0509"/>
    <w:rsid w:val="00EE0702"/>
    <w:rsid w:val="00EE57E2"/>
    <w:rsid w:val="00EF3BA0"/>
    <w:rsid w:val="00F01DE8"/>
    <w:rsid w:val="00F23CFC"/>
    <w:rsid w:val="00F32952"/>
    <w:rsid w:val="00F42736"/>
    <w:rsid w:val="00F82E41"/>
    <w:rsid w:val="00F932EB"/>
    <w:rsid w:val="00F96042"/>
    <w:rsid w:val="00FA0B49"/>
    <w:rsid w:val="00FA6FFD"/>
    <w:rsid w:val="00FB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8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18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50C"/>
  </w:style>
  <w:style w:type="paragraph" w:styleId="Footer">
    <w:name w:val="footer"/>
    <w:basedOn w:val="Normal"/>
    <w:link w:val="Foot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50C"/>
  </w:style>
  <w:style w:type="paragraph" w:styleId="BalloonText">
    <w:name w:val="Balloon Text"/>
    <w:basedOn w:val="Normal"/>
    <w:link w:val="BalloonTextChar"/>
    <w:uiPriority w:val="99"/>
    <w:semiHidden/>
    <w:unhideWhenUsed/>
    <w:rsid w:val="00E1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5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4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52E7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8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18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50C"/>
  </w:style>
  <w:style w:type="paragraph" w:styleId="Footer">
    <w:name w:val="footer"/>
    <w:basedOn w:val="Normal"/>
    <w:link w:val="Foot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50C"/>
  </w:style>
  <w:style w:type="paragraph" w:styleId="BalloonText">
    <w:name w:val="Balloon Text"/>
    <w:basedOn w:val="Normal"/>
    <w:link w:val="BalloonTextChar"/>
    <w:uiPriority w:val="99"/>
    <w:semiHidden/>
    <w:unhideWhenUsed/>
    <w:rsid w:val="00E1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5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4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52E7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E36D0-B3D2-449C-86F9-BA9FE9C8C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Baron</dc:creator>
  <cp:lastModifiedBy>Kim Baron</cp:lastModifiedBy>
  <cp:revision>5</cp:revision>
  <cp:lastPrinted>2013-07-12T20:08:00Z</cp:lastPrinted>
  <dcterms:created xsi:type="dcterms:W3CDTF">2013-07-12T14:59:00Z</dcterms:created>
  <dcterms:modified xsi:type="dcterms:W3CDTF">2013-07-12T20:08:00Z</dcterms:modified>
</cp:coreProperties>
</file>