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6FBE6" w14:textId="77777777" w:rsidR="00A35751" w:rsidRDefault="00A35751" w:rsidP="00A2497F">
      <w:pPr>
        <w:spacing w:after="240"/>
        <w:contextualSpacing/>
        <w:rPr>
          <w:rFonts w:ascii="Arial" w:hAnsi="Arial" w:cs="Arial"/>
          <w:b/>
          <w:sz w:val="28"/>
          <w:szCs w:val="28"/>
        </w:rPr>
      </w:pPr>
    </w:p>
    <w:p w14:paraId="708DD4B1" w14:textId="77777777" w:rsidR="00A35751" w:rsidRDefault="00A35751" w:rsidP="00A2497F">
      <w:pPr>
        <w:spacing w:after="240"/>
        <w:contextualSpacing/>
        <w:rPr>
          <w:rFonts w:ascii="Arial" w:hAnsi="Arial" w:cs="Arial"/>
          <w:b/>
          <w:sz w:val="28"/>
          <w:szCs w:val="28"/>
        </w:rPr>
      </w:pPr>
    </w:p>
    <w:p w14:paraId="76E74195" w14:textId="2F2A1A33" w:rsidR="00A2497F" w:rsidRPr="00651D93" w:rsidRDefault="009C4228" w:rsidP="00A2497F">
      <w:pPr>
        <w:spacing w:after="240"/>
        <w:contextualSpacing/>
        <w:rPr>
          <w:rFonts w:ascii="Arial" w:hAnsi="Arial" w:cs="Arial"/>
          <w:b/>
          <w:sz w:val="28"/>
          <w:szCs w:val="28"/>
          <w:u w:val="single"/>
        </w:rPr>
      </w:pPr>
      <w:r>
        <w:rPr>
          <w:rFonts w:ascii="Arial" w:hAnsi="Arial" w:cs="Arial"/>
          <w:b/>
          <w:sz w:val="28"/>
          <w:szCs w:val="28"/>
          <w:u w:val="single"/>
        </w:rPr>
        <w:t>March 2017</w:t>
      </w:r>
    </w:p>
    <w:p w14:paraId="20CBDF80" w14:textId="77777777" w:rsidR="00A2497F" w:rsidRPr="00FA4DBE" w:rsidRDefault="00A2497F" w:rsidP="00A2497F">
      <w:pPr>
        <w:spacing w:after="240"/>
        <w:contextualSpacing/>
        <w:rPr>
          <w:rFonts w:ascii="Arial" w:hAnsi="Arial" w:cs="Arial"/>
          <w:szCs w:val="24"/>
        </w:rPr>
      </w:pPr>
    </w:p>
    <w:p w14:paraId="775064D2" w14:textId="7031872D" w:rsidR="009C4228" w:rsidRDefault="009C4228" w:rsidP="00A2497F">
      <w:pPr>
        <w:spacing w:after="240"/>
        <w:contextualSpacing/>
        <w:jc w:val="both"/>
        <w:rPr>
          <w:rFonts w:ascii="Arial" w:hAnsi="Arial" w:cs="Arial"/>
          <w:szCs w:val="24"/>
        </w:rPr>
      </w:pPr>
      <w:r>
        <w:rPr>
          <w:rFonts w:ascii="Arial" w:hAnsi="Arial" w:cs="Arial"/>
          <w:b/>
          <w:szCs w:val="24"/>
        </w:rPr>
        <w:t>Shreveport,</w:t>
      </w:r>
      <w:r w:rsidR="00801A35">
        <w:rPr>
          <w:rFonts w:ascii="Arial" w:hAnsi="Arial" w:cs="Arial"/>
          <w:b/>
          <w:szCs w:val="24"/>
        </w:rPr>
        <w:t xml:space="preserve"> LA </w:t>
      </w:r>
      <w:r w:rsidR="00A2497F" w:rsidRPr="00FA4DBE">
        <w:rPr>
          <w:rFonts w:ascii="Arial" w:hAnsi="Arial" w:cs="Arial"/>
          <w:szCs w:val="24"/>
        </w:rPr>
        <w:t xml:space="preserve">– The Louisiana Used Motor Vehicle Commission (LUMVC) held an Administrative Hearing on </w:t>
      </w:r>
      <w:r>
        <w:rPr>
          <w:rFonts w:ascii="Arial" w:hAnsi="Arial" w:cs="Arial"/>
          <w:szCs w:val="24"/>
        </w:rPr>
        <w:t>March 20, 2017</w:t>
      </w:r>
      <w:r w:rsidR="00A2497F" w:rsidRPr="00FA4DBE">
        <w:rPr>
          <w:rFonts w:ascii="Arial" w:hAnsi="Arial" w:cs="Arial"/>
          <w:szCs w:val="24"/>
        </w:rPr>
        <w:t xml:space="preserve">, on </w:t>
      </w:r>
      <w:r>
        <w:rPr>
          <w:rFonts w:ascii="Arial" w:hAnsi="Arial" w:cs="Arial"/>
          <w:b/>
          <w:szCs w:val="24"/>
        </w:rPr>
        <w:t>BRENDA NEWSOM, INDIVIDUALLY AND CAR-STARZ AUTO SALES, LLC</w:t>
      </w:r>
      <w:r w:rsidR="00610AC3">
        <w:rPr>
          <w:rFonts w:ascii="Arial" w:hAnsi="Arial" w:cs="Arial"/>
          <w:b/>
          <w:szCs w:val="24"/>
        </w:rPr>
        <w:t xml:space="preserve"> </w:t>
      </w:r>
      <w:r w:rsidR="00A2497F" w:rsidRPr="00FA4DBE">
        <w:rPr>
          <w:rFonts w:ascii="Arial" w:hAnsi="Arial" w:cs="Arial"/>
          <w:szCs w:val="24"/>
        </w:rPr>
        <w:t xml:space="preserve">located at </w:t>
      </w:r>
      <w:r>
        <w:rPr>
          <w:rFonts w:ascii="Arial" w:hAnsi="Arial" w:cs="Arial"/>
          <w:szCs w:val="24"/>
        </w:rPr>
        <w:t>2492 Texas Avenue, Shreveport</w:t>
      </w:r>
      <w:r w:rsidR="001B197F">
        <w:rPr>
          <w:rFonts w:ascii="Arial" w:hAnsi="Arial" w:cs="Arial"/>
          <w:szCs w:val="24"/>
        </w:rPr>
        <w:t xml:space="preserve">, </w:t>
      </w:r>
      <w:r w:rsidR="00F42A56">
        <w:rPr>
          <w:rFonts w:ascii="Arial" w:hAnsi="Arial" w:cs="Arial"/>
          <w:szCs w:val="24"/>
        </w:rPr>
        <w:t xml:space="preserve">LA.  </w:t>
      </w:r>
      <w:r>
        <w:rPr>
          <w:rFonts w:ascii="Arial" w:hAnsi="Arial" w:cs="Arial"/>
          <w:szCs w:val="24"/>
        </w:rPr>
        <w:t>Brenda Newson and Johnny Newson</w:t>
      </w:r>
      <w:r w:rsidR="0077080A" w:rsidRPr="00FA4DBE">
        <w:rPr>
          <w:rFonts w:ascii="Arial" w:hAnsi="Arial" w:cs="Arial"/>
          <w:szCs w:val="24"/>
        </w:rPr>
        <w:t xml:space="preserve"> w</w:t>
      </w:r>
      <w:r>
        <w:rPr>
          <w:rFonts w:ascii="Arial" w:hAnsi="Arial" w:cs="Arial"/>
          <w:szCs w:val="24"/>
        </w:rPr>
        <w:t>ere</w:t>
      </w:r>
      <w:r w:rsidR="0077080A" w:rsidRPr="00FA4DBE">
        <w:rPr>
          <w:rFonts w:ascii="Arial" w:hAnsi="Arial" w:cs="Arial"/>
          <w:szCs w:val="24"/>
        </w:rPr>
        <w:t xml:space="preserve"> assessed a fine for the following violations: </w:t>
      </w:r>
      <w:r>
        <w:rPr>
          <w:rFonts w:ascii="Arial" w:hAnsi="Arial" w:cs="Arial"/>
          <w:szCs w:val="24"/>
        </w:rPr>
        <w:t>Five</w:t>
      </w:r>
      <w:r w:rsidR="00A2497F" w:rsidRPr="00FA4DBE">
        <w:rPr>
          <w:rFonts w:ascii="Arial" w:hAnsi="Arial" w:cs="Arial"/>
          <w:szCs w:val="24"/>
        </w:rPr>
        <w:t xml:space="preserve"> </w:t>
      </w:r>
      <w:r w:rsidR="000F21B3">
        <w:rPr>
          <w:rFonts w:ascii="Arial" w:hAnsi="Arial" w:cs="Arial"/>
          <w:szCs w:val="24"/>
        </w:rPr>
        <w:t>hundred dollars and no/100 ($</w:t>
      </w:r>
      <w:r>
        <w:rPr>
          <w:rFonts w:ascii="Arial" w:hAnsi="Arial" w:cs="Arial"/>
          <w:szCs w:val="24"/>
        </w:rPr>
        <w:t>5</w:t>
      </w:r>
      <w:r w:rsidR="00A2497F" w:rsidRPr="00FA4DBE">
        <w:rPr>
          <w:rFonts w:ascii="Arial" w:hAnsi="Arial" w:cs="Arial"/>
          <w:szCs w:val="24"/>
        </w:rPr>
        <w:t xml:space="preserve">00.00) </w:t>
      </w:r>
      <w:r w:rsidR="000F21B3">
        <w:rPr>
          <w:rFonts w:ascii="Arial" w:hAnsi="Arial" w:cs="Arial"/>
          <w:szCs w:val="24"/>
        </w:rPr>
        <w:t xml:space="preserve">each for </w:t>
      </w:r>
      <w:r>
        <w:rPr>
          <w:rFonts w:ascii="Arial" w:hAnsi="Arial" w:cs="Arial"/>
          <w:szCs w:val="24"/>
        </w:rPr>
        <w:t xml:space="preserve">thirteen </w:t>
      </w:r>
      <w:r w:rsidR="001B197F">
        <w:rPr>
          <w:rFonts w:ascii="Arial" w:hAnsi="Arial" w:cs="Arial"/>
          <w:szCs w:val="24"/>
        </w:rPr>
        <w:t>(</w:t>
      </w:r>
      <w:r>
        <w:rPr>
          <w:rFonts w:ascii="Arial" w:hAnsi="Arial" w:cs="Arial"/>
          <w:szCs w:val="24"/>
        </w:rPr>
        <w:t>13</w:t>
      </w:r>
      <w:r w:rsidR="001B197F">
        <w:rPr>
          <w:rFonts w:ascii="Arial" w:hAnsi="Arial" w:cs="Arial"/>
          <w:szCs w:val="24"/>
        </w:rPr>
        <w:t>)</w:t>
      </w:r>
      <w:r w:rsidR="0077080A" w:rsidRPr="00FA4DBE">
        <w:rPr>
          <w:rFonts w:ascii="Arial" w:hAnsi="Arial" w:cs="Arial"/>
          <w:szCs w:val="24"/>
        </w:rPr>
        <w:t xml:space="preserve"> count</w:t>
      </w:r>
      <w:r w:rsidR="000F21B3">
        <w:rPr>
          <w:rFonts w:ascii="Arial" w:hAnsi="Arial" w:cs="Arial"/>
          <w:szCs w:val="24"/>
        </w:rPr>
        <w:t>s</w:t>
      </w:r>
      <w:r w:rsidR="0077080A" w:rsidRPr="00FA4DBE">
        <w:rPr>
          <w:rFonts w:ascii="Arial" w:hAnsi="Arial" w:cs="Arial"/>
          <w:szCs w:val="24"/>
        </w:rPr>
        <w:t xml:space="preserve"> in violation of </w:t>
      </w:r>
      <w:r w:rsidR="000F21B3">
        <w:rPr>
          <w:rFonts w:ascii="Arial" w:hAnsi="Arial" w:cs="Arial"/>
          <w:szCs w:val="24"/>
        </w:rPr>
        <w:t>La. R.S. 32:792(B)</w:t>
      </w:r>
      <w:r w:rsidR="001B197F">
        <w:rPr>
          <w:rFonts w:ascii="Arial" w:hAnsi="Arial" w:cs="Arial"/>
          <w:szCs w:val="24"/>
        </w:rPr>
        <w:t>(8</w:t>
      </w:r>
      <w:r w:rsidR="000F21B3">
        <w:rPr>
          <w:rFonts w:ascii="Arial" w:hAnsi="Arial" w:cs="Arial"/>
          <w:szCs w:val="24"/>
        </w:rPr>
        <w:t>)</w:t>
      </w:r>
      <w:r w:rsidR="00610AC3">
        <w:rPr>
          <w:rFonts w:ascii="Arial" w:hAnsi="Arial" w:cs="Arial"/>
          <w:szCs w:val="24"/>
        </w:rPr>
        <w:t xml:space="preserve"> </w:t>
      </w:r>
      <w:r w:rsidR="000F21B3">
        <w:rPr>
          <w:rFonts w:ascii="Arial" w:hAnsi="Arial" w:cs="Arial"/>
          <w:szCs w:val="24"/>
        </w:rPr>
        <w:t xml:space="preserve">Engaging in a practice of failing to </w:t>
      </w:r>
      <w:r w:rsidR="001B197F">
        <w:rPr>
          <w:rFonts w:ascii="Arial" w:hAnsi="Arial" w:cs="Arial"/>
          <w:szCs w:val="24"/>
        </w:rPr>
        <w:t>delivery certificates of title to a consumer within the time limitations prescribed in R.S. 32:705</w:t>
      </w:r>
      <w:r w:rsidR="000F21B3">
        <w:rPr>
          <w:rFonts w:ascii="Arial" w:hAnsi="Arial" w:cs="Arial"/>
          <w:szCs w:val="24"/>
        </w:rPr>
        <w:t xml:space="preserve">.  </w:t>
      </w:r>
      <w:r>
        <w:rPr>
          <w:rFonts w:ascii="Arial" w:hAnsi="Arial" w:cs="Arial"/>
          <w:szCs w:val="24"/>
        </w:rPr>
        <w:t xml:space="preserve">Five </w:t>
      </w:r>
      <w:r w:rsidR="000F21B3">
        <w:rPr>
          <w:rFonts w:ascii="Arial" w:hAnsi="Arial" w:cs="Arial"/>
          <w:szCs w:val="24"/>
        </w:rPr>
        <w:t>hundred dollars and no/100 ($</w:t>
      </w:r>
      <w:r>
        <w:rPr>
          <w:rFonts w:ascii="Arial" w:hAnsi="Arial" w:cs="Arial"/>
          <w:szCs w:val="24"/>
        </w:rPr>
        <w:t>5</w:t>
      </w:r>
      <w:r w:rsidR="00A2497F" w:rsidRPr="00FA4DBE">
        <w:rPr>
          <w:rFonts w:ascii="Arial" w:hAnsi="Arial" w:cs="Arial"/>
          <w:szCs w:val="24"/>
        </w:rPr>
        <w:t xml:space="preserve">00.00) </w:t>
      </w:r>
      <w:r w:rsidR="0077080A" w:rsidRPr="00FA4DBE">
        <w:rPr>
          <w:rFonts w:ascii="Arial" w:hAnsi="Arial" w:cs="Arial"/>
          <w:szCs w:val="24"/>
        </w:rPr>
        <w:t xml:space="preserve">each for </w:t>
      </w:r>
      <w:r>
        <w:rPr>
          <w:rFonts w:ascii="Arial" w:hAnsi="Arial" w:cs="Arial"/>
          <w:szCs w:val="24"/>
        </w:rPr>
        <w:t>ten</w:t>
      </w:r>
      <w:r w:rsidR="00CA0EE8">
        <w:rPr>
          <w:rFonts w:ascii="Arial" w:hAnsi="Arial" w:cs="Arial"/>
          <w:szCs w:val="24"/>
        </w:rPr>
        <w:t xml:space="preserve"> (</w:t>
      </w:r>
      <w:r>
        <w:rPr>
          <w:rFonts w:ascii="Arial" w:hAnsi="Arial" w:cs="Arial"/>
          <w:szCs w:val="24"/>
        </w:rPr>
        <w:t>10</w:t>
      </w:r>
      <w:r w:rsidR="00CA0EE8">
        <w:rPr>
          <w:rFonts w:ascii="Arial" w:hAnsi="Arial" w:cs="Arial"/>
          <w:szCs w:val="24"/>
        </w:rPr>
        <w:t>)</w:t>
      </w:r>
      <w:r w:rsidR="0077080A" w:rsidRPr="00FA4DBE">
        <w:rPr>
          <w:rFonts w:ascii="Arial" w:hAnsi="Arial" w:cs="Arial"/>
          <w:szCs w:val="24"/>
        </w:rPr>
        <w:t xml:space="preserve"> count</w:t>
      </w:r>
      <w:r w:rsidR="00CA0EE8">
        <w:rPr>
          <w:rFonts w:ascii="Arial" w:hAnsi="Arial" w:cs="Arial"/>
          <w:szCs w:val="24"/>
        </w:rPr>
        <w:t>s</w:t>
      </w:r>
      <w:r w:rsidR="000F21B3">
        <w:rPr>
          <w:rFonts w:ascii="Arial" w:hAnsi="Arial" w:cs="Arial"/>
          <w:szCs w:val="24"/>
        </w:rPr>
        <w:t xml:space="preserve"> in vi</w:t>
      </w:r>
      <w:r w:rsidR="00CA0EE8">
        <w:rPr>
          <w:rFonts w:ascii="Arial" w:hAnsi="Arial" w:cs="Arial"/>
          <w:szCs w:val="24"/>
        </w:rPr>
        <w:t xml:space="preserve">olation of </w:t>
      </w:r>
      <w:r w:rsidR="00B42541">
        <w:rPr>
          <w:rFonts w:ascii="Arial" w:hAnsi="Arial" w:cs="Arial"/>
          <w:szCs w:val="24"/>
        </w:rPr>
        <w:t xml:space="preserve">La. R.S. 32:792 (10) Engaging in a practice of failing to remit sales tax where the tax has been collected by the </w:t>
      </w:r>
      <w:r w:rsidR="00F42A56">
        <w:rPr>
          <w:rFonts w:ascii="Arial" w:hAnsi="Arial" w:cs="Arial"/>
          <w:szCs w:val="24"/>
        </w:rPr>
        <w:t xml:space="preserve">dealer. </w:t>
      </w:r>
      <w:r>
        <w:rPr>
          <w:rFonts w:ascii="Arial" w:hAnsi="Arial" w:cs="Arial"/>
          <w:szCs w:val="24"/>
        </w:rPr>
        <w:t xml:space="preserve">It is also ordered in the event that the remaining titles are delivered or claims filed against the bond of Car-Starz within sixty (60) days, 50% of the fines imposed herein shall be suspended provided no further violations are reported to the Commission within one year of the date of this order. It is further order Brenda Newson, individually and </w:t>
      </w:r>
      <w:r w:rsidRPr="00D0359E">
        <w:rPr>
          <w:rFonts w:ascii="Arial" w:hAnsi="Arial" w:cs="Arial"/>
          <w:b/>
          <w:szCs w:val="24"/>
        </w:rPr>
        <w:t>C</w:t>
      </w:r>
      <w:r w:rsidR="00D0359E">
        <w:rPr>
          <w:rFonts w:ascii="Arial" w:hAnsi="Arial" w:cs="Arial"/>
          <w:b/>
          <w:szCs w:val="24"/>
        </w:rPr>
        <w:t xml:space="preserve">AR-STARZ AUTO SALES, LLC AND JOHNNY NEWSOM </w:t>
      </w:r>
      <w:bookmarkStart w:id="0" w:name="_GoBack"/>
      <w:bookmarkEnd w:id="0"/>
      <w:r>
        <w:rPr>
          <w:rFonts w:ascii="Arial" w:hAnsi="Arial" w:cs="Arial"/>
          <w:szCs w:val="24"/>
        </w:rPr>
        <w:t>shall be required to appear before the Commission Board prior to approval of any applications for licensure.</w:t>
      </w:r>
    </w:p>
    <w:p w14:paraId="1BD19E7A" w14:textId="6E282A8E" w:rsidR="00A2497F" w:rsidRPr="00FA4DBE" w:rsidRDefault="00FA4DBE" w:rsidP="00A2497F">
      <w:pPr>
        <w:spacing w:after="240"/>
        <w:contextualSpacing/>
        <w:jc w:val="both"/>
        <w:rPr>
          <w:rFonts w:ascii="Arial" w:hAnsi="Arial" w:cs="Arial"/>
          <w:szCs w:val="24"/>
        </w:rPr>
      </w:pPr>
      <w:r w:rsidRPr="00FA4DBE">
        <w:rPr>
          <w:rFonts w:ascii="Arial" w:hAnsi="Arial" w:cs="Arial"/>
          <w:szCs w:val="24"/>
        </w:rPr>
        <w:t xml:space="preserve">JUDGMENT: </w:t>
      </w:r>
      <w:r w:rsidR="00DC266B">
        <w:rPr>
          <w:rFonts w:ascii="Arial" w:hAnsi="Arial" w:cs="Arial"/>
          <w:szCs w:val="24"/>
          <w:u w:val="single"/>
        </w:rPr>
        <w:t>$</w:t>
      </w:r>
      <w:proofErr w:type="gramStart"/>
      <w:r w:rsidR="009C4228">
        <w:rPr>
          <w:rFonts w:ascii="Arial" w:hAnsi="Arial" w:cs="Arial"/>
          <w:szCs w:val="24"/>
          <w:u w:val="single"/>
        </w:rPr>
        <w:t>11</w:t>
      </w:r>
      <w:r w:rsidR="00DC266B">
        <w:rPr>
          <w:rFonts w:ascii="Arial" w:hAnsi="Arial" w:cs="Arial"/>
          <w:szCs w:val="24"/>
          <w:u w:val="single"/>
        </w:rPr>
        <w:t>,</w:t>
      </w:r>
      <w:r w:rsidR="009C4228">
        <w:rPr>
          <w:rFonts w:ascii="Arial" w:hAnsi="Arial" w:cs="Arial"/>
          <w:szCs w:val="24"/>
          <w:u w:val="single"/>
        </w:rPr>
        <w:t>5</w:t>
      </w:r>
      <w:r w:rsidR="00DC266B">
        <w:rPr>
          <w:rFonts w:ascii="Arial" w:hAnsi="Arial" w:cs="Arial"/>
          <w:szCs w:val="24"/>
          <w:u w:val="single"/>
        </w:rPr>
        <w:t>0</w:t>
      </w:r>
      <w:r w:rsidRPr="00FA4DBE">
        <w:rPr>
          <w:rFonts w:ascii="Arial" w:hAnsi="Arial" w:cs="Arial"/>
          <w:szCs w:val="24"/>
          <w:u w:val="single"/>
        </w:rPr>
        <w:t>0.00</w:t>
      </w:r>
      <w:r w:rsidRPr="00FA4DBE">
        <w:rPr>
          <w:rFonts w:ascii="Arial" w:hAnsi="Arial" w:cs="Arial"/>
          <w:szCs w:val="24"/>
        </w:rPr>
        <w:t xml:space="preserve">  FINE</w:t>
      </w:r>
      <w:proofErr w:type="gramEnd"/>
    </w:p>
    <w:p w14:paraId="53B97055" w14:textId="77777777" w:rsidR="00CD00C7" w:rsidRDefault="00CD00C7" w:rsidP="00CD00C7">
      <w:pPr>
        <w:spacing w:after="240"/>
        <w:contextualSpacing/>
        <w:jc w:val="center"/>
        <w:rPr>
          <w:rFonts w:ascii="Georgia" w:hAnsi="Georgia" w:cs="Arial"/>
          <w:szCs w:val="24"/>
        </w:rPr>
      </w:pPr>
    </w:p>
    <w:p w14:paraId="0C1747B2" w14:textId="77777777" w:rsidR="00152E1F" w:rsidRDefault="00346B98" w:rsidP="001956E1">
      <w:pPr>
        <w:ind w:left="-90"/>
      </w:pPr>
      <w:r>
        <w:rPr>
          <w:noProof/>
          <w:sz w:val="16"/>
        </w:rPr>
        <mc:AlternateContent>
          <mc:Choice Requires="wps">
            <w:drawing>
              <wp:anchor distT="0" distB="0" distL="114300" distR="114300" simplePos="0" relativeHeight="251662336" behindDoc="0" locked="1" layoutInCell="0" allowOverlap="1" wp14:anchorId="742630D5" wp14:editId="782C4BEB">
                <wp:simplePos x="0" y="0"/>
                <wp:positionH relativeFrom="page">
                  <wp:posOffset>5147945</wp:posOffset>
                </wp:positionH>
                <wp:positionV relativeFrom="page">
                  <wp:posOffset>1417320</wp:posOffset>
                </wp:positionV>
                <wp:extent cx="2381250" cy="474980"/>
                <wp:effectExtent l="4445" t="0"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0ABCE" w14:textId="77777777"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14:paraId="01ABE398" w14:textId="77777777" w:rsidR="00152E1F" w:rsidRPr="00613189" w:rsidRDefault="00346B98" w:rsidP="005253A1">
                            <w:pPr>
                              <w:jc w:val="center"/>
                              <w:rPr>
                                <w:sz w:val="15"/>
                                <w:szCs w:val="15"/>
                              </w:rPr>
                            </w:pPr>
                            <w:r>
                              <w:rPr>
                                <w:rFonts w:ascii="Sackers Gothic Light AT" w:hAnsi="Sackers Gothic Light AT"/>
                                <w:b/>
                                <w:sz w:val="15"/>
                                <w:szCs w:val="15"/>
                              </w:rPr>
                              <w:t>Executive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05.35pt;margin-top:111.6pt;width:187.5pt;height:37.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AB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" o:allowincell="f" stroked="f">
                <v:textbox>
                  <w:txbxContent>
                    <w:p w:rsidR="00152E1F" w:rsidRPr="00613189" w:rsidRDefault="00346B98" w:rsidP="005253A1">
                      <w:pPr>
                        <w:tabs>
                          <w:tab w:val="left" w:pos="960"/>
                          <w:tab w:val="left" w:pos="8880"/>
                          <w:tab w:val="left" w:pos="9540"/>
                          <w:tab w:val="right" w:pos="11520"/>
                        </w:tabs>
                        <w:jc w:val="center"/>
                        <w:rPr>
                          <w:rFonts w:ascii="Roman Light" w:hAnsi="Roman Light"/>
                          <w:b/>
                          <w:smallCaps/>
                          <w:noProof/>
                          <w:sz w:val="20"/>
                        </w:rPr>
                      </w:pPr>
                      <w:r>
                        <w:rPr>
                          <w:rFonts w:ascii="Roman Light" w:hAnsi="Roman Light"/>
                          <w:b/>
                          <w:smallCaps/>
                          <w:noProof/>
                          <w:sz w:val="20"/>
                        </w:rPr>
                        <w:t>derek L. parnell</w:t>
                      </w:r>
                    </w:p>
                    <w:p w:rsidR="00152E1F" w:rsidRPr="00613189" w:rsidRDefault="00346B98" w:rsidP="005253A1">
                      <w:pPr>
                        <w:jc w:val="center"/>
                        <w:rPr>
                          <w:sz w:val="15"/>
                          <w:szCs w:val="15"/>
                        </w:rPr>
                      </w:pPr>
                      <w:r>
                        <w:rPr>
                          <w:rFonts w:ascii="Sackers Gothic Light AT" w:hAnsi="Sackers Gothic Light AT"/>
                          <w:b/>
                          <w:sz w:val="15"/>
                          <w:szCs w:val="15"/>
                        </w:rPr>
                        <w:t>Executive Director</w:t>
                      </w:r>
                    </w:p>
                  </w:txbxContent>
                </v:textbox>
                <w10:wrap anchorx="page" anchory="page"/>
                <w10:anchorlock/>
              </v:shape>
            </w:pict>
          </mc:Fallback>
        </mc:AlternateContent>
      </w:r>
      <w:r>
        <w:rPr>
          <w:noProof/>
          <w:sz w:val="16"/>
        </w:rPr>
        <mc:AlternateContent>
          <mc:Choice Requires="wps">
            <w:drawing>
              <wp:anchor distT="0" distB="0" distL="114300" distR="114300" simplePos="0" relativeHeight="251661312" behindDoc="0" locked="1" layoutInCell="0" allowOverlap="1" wp14:anchorId="56696FFB" wp14:editId="25F9C288">
                <wp:simplePos x="0" y="0"/>
                <wp:positionH relativeFrom="page">
                  <wp:posOffset>475615</wp:posOffset>
                </wp:positionH>
                <wp:positionV relativeFrom="page">
                  <wp:posOffset>1417320</wp:posOffset>
                </wp:positionV>
                <wp:extent cx="1790700" cy="400050"/>
                <wp:effectExtent l="0" t="0" r="635"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02111" w14:textId="77777777"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14:paraId="67915500" w14:textId="77777777" w:rsidR="00152E1F" w:rsidRPr="00613189" w:rsidRDefault="00152E1F" w:rsidP="005253A1">
                            <w:pPr>
                              <w:jc w:val="center"/>
                              <w:rPr>
                                <w:sz w:val="15"/>
                                <w:szCs w:val="15"/>
                              </w:rPr>
                            </w:pPr>
                            <w:r w:rsidRPr="00613189">
                              <w:rPr>
                                <w:rFonts w:ascii="Sackers Gothic Light AT" w:hAnsi="Sackers Gothic Light AT"/>
                                <w:b/>
                                <w:sz w:val="15"/>
                                <w:szCs w:val="15"/>
                              </w:rPr>
                              <w:t>Governor</w:t>
                            </w:r>
                          </w:p>
                          <w:p w14:paraId="4D76DA4F" w14:textId="77777777" w:rsidR="00152E1F" w:rsidRDefault="00152E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37.45pt;margin-top:111.6pt;width:141pt;height:3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" o:allowincell="f" stroked="f">
                <v:textbox>
                  <w:txbxContent>
                    <w:p w:rsidR="00152E1F" w:rsidRPr="001956E1" w:rsidRDefault="00152E1F" w:rsidP="005253A1">
                      <w:pPr>
                        <w:jc w:val="center"/>
                        <w:rPr>
                          <w:rFonts w:ascii="Roman Light" w:hAnsi="Roman Light"/>
                          <w:b/>
                          <w:smallCaps/>
                          <w:noProof/>
                          <w:sz w:val="20"/>
                        </w:rPr>
                      </w:pPr>
                      <w:r w:rsidRPr="001956E1">
                        <w:rPr>
                          <w:rFonts w:ascii="Roman Light" w:hAnsi="Roman Light"/>
                          <w:b/>
                          <w:smallCaps/>
                          <w:noProof/>
                          <w:sz w:val="20"/>
                        </w:rPr>
                        <w:t>John Bel Edwards</w:t>
                      </w:r>
                    </w:p>
                    <w:p w:rsidR="00152E1F" w:rsidRPr="00613189" w:rsidRDefault="00152E1F" w:rsidP="005253A1">
                      <w:pPr>
                        <w:jc w:val="center"/>
                        <w:rPr>
                          <w:sz w:val="15"/>
                          <w:szCs w:val="15"/>
                        </w:rPr>
                      </w:pPr>
                      <w:r w:rsidRPr="00613189">
                        <w:rPr>
                          <w:rFonts w:ascii="Sackers Gothic Light AT" w:hAnsi="Sackers Gothic Light AT"/>
                          <w:b/>
                          <w:sz w:val="15"/>
                          <w:szCs w:val="15"/>
                        </w:rPr>
                        <w:t>Governor</w:t>
                      </w:r>
                    </w:p>
                    <w:p w:rsidR="00152E1F" w:rsidRDefault="00152E1F"/>
                  </w:txbxContent>
                </v:textbox>
                <w10:wrap anchorx="page" anchory="page"/>
                <w10:anchorlock/>
              </v:shape>
            </w:pict>
          </mc:Fallback>
        </mc:AlternateContent>
      </w:r>
      <w:r>
        <w:rPr>
          <w:noProof/>
          <w:sz w:val="16"/>
        </w:rPr>
        <mc:AlternateContent>
          <mc:Choice Requires="wps">
            <w:drawing>
              <wp:anchor distT="0" distB="0" distL="114300" distR="114300" simplePos="0" relativeHeight="251660288" behindDoc="0" locked="1" layoutInCell="1" allowOverlap="1" wp14:anchorId="79A8A6C8" wp14:editId="56133C84">
                <wp:simplePos x="0" y="0"/>
                <wp:positionH relativeFrom="column">
                  <wp:posOffset>-660400</wp:posOffset>
                </wp:positionH>
                <wp:positionV relativeFrom="page">
                  <wp:posOffset>9310370</wp:posOffset>
                </wp:positionV>
                <wp:extent cx="7210425" cy="431800"/>
                <wp:effectExtent l="0" t="0" r="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CB4C3" w14:textId="77777777"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14:paraId="17DF6EF7" w14:textId="77777777"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14:paraId="71B0B033" w14:textId="77777777" w:rsidR="00D84963" w:rsidRPr="00D84963" w:rsidRDefault="00D0359E" w:rsidP="0021369A">
                            <w:pPr>
                              <w:tabs>
                                <w:tab w:val="center" w:pos="4608"/>
                              </w:tabs>
                              <w:jc w:val="center"/>
                              <w:rPr>
                                <w:rFonts w:ascii="Times New Roman" w:hAnsi="Times New Roman"/>
                                <w:sz w:val="14"/>
                                <w:szCs w:val="14"/>
                              </w:rPr>
                            </w:pPr>
                            <w:hyperlink r:id="rId5"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52pt;margin-top:733.1pt;width:567.7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B8Vuw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" filled="f" stroked="f">
                <v:textbox>
                  <w:txbxContent>
                    <w:p w:rsidR="00152E1F" w:rsidRPr="00D84963" w:rsidRDefault="00D84963" w:rsidP="0021369A">
                      <w:pPr>
                        <w:tabs>
                          <w:tab w:val="center" w:pos="4608"/>
                        </w:tabs>
                        <w:jc w:val="center"/>
                        <w:rPr>
                          <w:rFonts w:ascii="Times New Roman" w:hAnsi="Times New Roman"/>
                          <w:sz w:val="14"/>
                          <w:szCs w:val="14"/>
                        </w:rPr>
                      </w:pPr>
                      <w:r w:rsidRPr="00D84963">
                        <w:rPr>
                          <w:rFonts w:ascii="Times New Roman" w:hAnsi="Times New Roman"/>
                          <w:sz w:val="14"/>
                          <w:szCs w:val="14"/>
                        </w:rPr>
                        <w:t>3132 Valley Creek Drive • Baton Rouge, LA 70808</w:t>
                      </w:r>
                    </w:p>
                    <w:p w:rsidR="00D84963" w:rsidRPr="00D84963" w:rsidRDefault="005B3744" w:rsidP="0021369A">
                      <w:pPr>
                        <w:tabs>
                          <w:tab w:val="center" w:pos="4608"/>
                        </w:tabs>
                        <w:jc w:val="center"/>
                        <w:rPr>
                          <w:rFonts w:ascii="Times New Roman" w:hAnsi="Times New Roman"/>
                          <w:sz w:val="14"/>
                          <w:szCs w:val="14"/>
                        </w:rPr>
                      </w:pPr>
                      <w:r>
                        <w:rPr>
                          <w:rFonts w:ascii="Times New Roman" w:hAnsi="Times New Roman"/>
                          <w:sz w:val="14"/>
                          <w:szCs w:val="14"/>
                        </w:rPr>
                        <w:t>Toll Free 1-800-2</w:t>
                      </w:r>
                      <w:r w:rsidR="00D84963" w:rsidRPr="00D84963">
                        <w:rPr>
                          <w:rFonts w:ascii="Times New Roman" w:hAnsi="Times New Roman"/>
                          <w:sz w:val="14"/>
                          <w:szCs w:val="14"/>
                        </w:rPr>
                        <w:t>56-2977 • Phone 225-925-3870 • Fax 225-925-3869</w:t>
                      </w:r>
                    </w:p>
                    <w:p w:rsidR="00D84963" w:rsidRPr="00D84963" w:rsidRDefault="005B3744" w:rsidP="0021369A">
                      <w:pPr>
                        <w:tabs>
                          <w:tab w:val="center" w:pos="4608"/>
                        </w:tabs>
                        <w:jc w:val="center"/>
                        <w:rPr>
                          <w:rFonts w:ascii="Times New Roman" w:hAnsi="Times New Roman"/>
                          <w:sz w:val="14"/>
                          <w:szCs w:val="14"/>
                        </w:rPr>
                      </w:pPr>
                      <w:hyperlink r:id="rId6" w:history="1">
                        <w:r w:rsidR="00D84963" w:rsidRPr="00D84963">
                          <w:rPr>
                            <w:rStyle w:val="Hyperlink"/>
                            <w:rFonts w:ascii="Times New Roman" w:hAnsi="Times New Roman"/>
                            <w:sz w:val="14"/>
                            <w:szCs w:val="14"/>
                          </w:rPr>
                          <w:t>www.lumvc.louisiana.gov</w:t>
                        </w:r>
                      </w:hyperlink>
                      <w:r w:rsidR="00D84963" w:rsidRPr="00D84963">
                        <w:rPr>
                          <w:rFonts w:ascii="Times New Roman" w:hAnsi="Times New Roman"/>
                          <w:sz w:val="14"/>
                          <w:szCs w:val="14"/>
                        </w:rPr>
                        <w:t xml:space="preserve"> </w:t>
                      </w:r>
                    </w:p>
                  </w:txbxContent>
                </v:textbox>
                <w10:wrap anchory="page"/>
                <w10:anchorlock/>
              </v:shape>
            </w:pict>
          </mc:Fallback>
        </mc:AlternateContent>
      </w:r>
      <w:r>
        <w:rPr>
          <w:noProof/>
          <w:sz w:val="16"/>
        </w:rPr>
        <mc:AlternateContent>
          <mc:Choice Requires="wps">
            <w:drawing>
              <wp:anchor distT="0" distB="0" distL="114300" distR="114300" simplePos="0" relativeHeight="251659264" behindDoc="1" locked="1" layoutInCell="0" allowOverlap="1" wp14:anchorId="3B058984" wp14:editId="5E796691">
                <wp:simplePos x="0" y="0"/>
                <wp:positionH relativeFrom="page">
                  <wp:posOffset>91440</wp:posOffset>
                </wp:positionH>
                <wp:positionV relativeFrom="page">
                  <wp:posOffset>276860</wp:posOffset>
                </wp:positionV>
                <wp:extent cx="7680960" cy="1806575"/>
                <wp:effectExtent l="0" t="635" r="0" b="2540"/>
                <wp:wrapThrough wrapText="bothSides">
                  <wp:wrapPolygon edited="0">
                    <wp:start x="0" y="0"/>
                    <wp:lineTo x="21600" y="0"/>
                    <wp:lineTo x="21600" y="21600"/>
                    <wp:lineTo x="0" y="2160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0960" cy="180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83844" w14:textId="77777777"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14:paraId="58934D7C" w14:textId="77777777"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14:paraId="26108483" w14:textId="77777777"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14:paraId="62B84FBB" w14:textId="77777777" w:rsidR="00152E1F" w:rsidRPr="005253A1" w:rsidRDefault="00152E1F">
                            <w:pPr>
                              <w:tabs>
                                <w:tab w:val="center" w:pos="5760"/>
                              </w:tabs>
                              <w:rPr>
                                <w:rFonts w:ascii="Goudy Old Style" w:hAnsi="Goudy Old Style"/>
                                <w:sz w:val="20"/>
                              </w:rPr>
                            </w:pPr>
                          </w:p>
                          <w:p w14:paraId="53D7B756" w14:textId="77777777" w:rsidR="00152E1F" w:rsidRDefault="00346B98" w:rsidP="005253A1">
                            <w:pPr>
                              <w:jc w:val="center"/>
                              <w:rPr>
                                <w:rFonts w:ascii="Arial" w:hAnsi="Arial"/>
                                <w:sz w:val="12"/>
                              </w:rPr>
                            </w:pPr>
                            <w:r>
                              <w:rPr>
                                <w:rFonts w:ascii="Arial" w:hAnsi="Arial"/>
                                <w:noProof/>
                                <w:sz w:val="12"/>
                              </w:rPr>
                              <w:drawing>
                                <wp:inline distT="0" distB="0" distL="0" distR="0" wp14:anchorId="5E125E03" wp14:editId="01AD807F">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14:paraId="15A1487E" w14:textId="77777777" w:rsidR="00152E1F" w:rsidRDefault="00152E1F">
                            <w:pPr>
                              <w:rPr>
                                <w:rFonts w:ascii="Arial" w:hAnsi="Arial"/>
                                <w:sz w:val="12"/>
                              </w:rPr>
                            </w:pPr>
                          </w:p>
                          <w:p w14:paraId="6766D2FA" w14:textId="77777777" w:rsidR="00152E1F" w:rsidRDefault="00152E1F">
                            <w:pPr>
                              <w:rPr>
                                <w:rFonts w:ascii="Arial" w:hAnsi="Arial"/>
                                <w:sz w:val="12"/>
                              </w:rPr>
                            </w:pPr>
                          </w:p>
                          <w:p w14:paraId="6EB8AC6A" w14:textId="77777777" w:rsidR="00152E1F" w:rsidRDefault="00152E1F">
                            <w:pPr>
                              <w:rPr>
                                <w:rFonts w:ascii="Arial" w:hAnsi="Arial"/>
                                <w:sz w:val="12"/>
                              </w:rPr>
                            </w:pPr>
                          </w:p>
                          <w:p w14:paraId="3DBB586B" w14:textId="77777777" w:rsidR="00152E1F" w:rsidRDefault="00152E1F" w:rsidP="005253A1">
                            <w:pPr>
                              <w:tabs>
                                <w:tab w:val="left" w:pos="960"/>
                                <w:tab w:val="left" w:pos="8880"/>
                                <w:tab w:val="left" w:pos="9540"/>
                                <w:tab w:val="right" w:pos="11520"/>
                              </w:tabs>
                              <w:rPr>
                                <w:rFonts w:ascii="Garamond" w:hAnsi="Garamond"/>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7.2pt;margin-top:21.8pt;width:604.8pt;height:14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52tw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" o:allowincell="f" filled="f" stroked="f">
                <v:textbox>
                  <w:txbxContent>
                    <w:p w:rsidR="00152E1F" w:rsidRPr="00346B98" w:rsidRDefault="00346B98" w:rsidP="00346B98">
                      <w:pPr>
                        <w:tabs>
                          <w:tab w:val="right" w:pos="11520"/>
                        </w:tabs>
                        <w:spacing w:before="60"/>
                        <w:jc w:val="center"/>
                        <w:rPr>
                          <w:rFonts w:ascii="Old English Text MT" w:hAnsi="Old English Text MT"/>
                          <w:sz w:val="30"/>
                          <w:szCs w:val="30"/>
                        </w:rPr>
                      </w:pPr>
                      <w:r>
                        <w:rPr>
                          <w:rFonts w:ascii="Old English Text MT" w:hAnsi="Old English Text MT"/>
                          <w:sz w:val="30"/>
                          <w:szCs w:val="30"/>
                        </w:rPr>
                        <w:t>Used Motor Vehicle Commission</w:t>
                      </w:r>
                    </w:p>
                    <w:p w:rsidR="00152E1F" w:rsidRPr="001956E1" w:rsidRDefault="00152E1F" w:rsidP="005253A1">
                      <w:pPr>
                        <w:tabs>
                          <w:tab w:val="right" w:pos="11520"/>
                        </w:tabs>
                        <w:jc w:val="center"/>
                        <w:rPr>
                          <w:rFonts w:ascii="Old English Text MT" w:hAnsi="Old English Text MT"/>
                          <w:sz w:val="26"/>
                          <w:szCs w:val="26"/>
                        </w:rPr>
                      </w:pPr>
                      <w:r w:rsidRPr="001956E1">
                        <w:rPr>
                          <w:rFonts w:ascii="Old English Text MT" w:hAnsi="Old English Text MT"/>
                          <w:sz w:val="26"/>
                          <w:szCs w:val="26"/>
                        </w:rPr>
                        <w:t>State of Louisiana</w:t>
                      </w:r>
                    </w:p>
                    <w:p w:rsidR="00152E1F" w:rsidRPr="00613189" w:rsidRDefault="00346B98" w:rsidP="005253A1">
                      <w:pPr>
                        <w:tabs>
                          <w:tab w:val="right" w:pos="11520"/>
                        </w:tabs>
                        <w:jc w:val="center"/>
                        <w:rPr>
                          <w:rFonts w:ascii="Goudy Old Style" w:hAnsi="Goudy Old Style"/>
                          <w:szCs w:val="24"/>
                        </w:rPr>
                      </w:pPr>
                      <w:r>
                        <w:rPr>
                          <w:rFonts w:ascii="Goudy Old Style" w:hAnsi="Goudy Old Style"/>
                          <w:szCs w:val="24"/>
                        </w:rPr>
                        <w:t>Office of the Governor</w:t>
                      </w:r>
                    </w:p>
                    <w:p w:rsidR="00152E1F" w:rsidRPr="005253A1" w:rsidRDefault="00152E1F">
                      <w:pPr>
                        <w:tabs>
                          <w:tab w:val="center" w:pos="5760"/>
                        </w:tabs>
                        <w:rPr>
                          <w:rFonts w:ascii="Goudy Old Style" w:hAnsi="Goudy Old Style"/>
                          <w:sz w:val="20"/>
                        </w:rPr>
                      </w:pPr>
                    </w:p>
                    <w:p w:rsidR="00152E1F" w:rsidRDefault="00346B98" w:rsidP="005253A1">
                      <w:pPr>
                        <w:jc w:val="center"/>
                        <w:rPr>
                          <w:rFonts w:ascii="Arial" w:hAnsi="Arial"/>
                          <w:sz w:val="12"/>
                        </w:rPr>
                      </w:pPr>
                      <w:r>
                        <w:rPr>
                          <w:rFonts w:ascii="Arial" w:hAnsi="Arial"/>
                          <w:noProof/>
                          <w:sz w:val="12"/>
                        </w:rPr>
                        <w:drawing>
                          <wp:inline distT="0" distB="0" distL="0" distR="0">
                            <wp:extent cx="914400" cy="842645"/>
                            <wp:effectExtent l="0" t="0" r="0" b="0"/>
                            <wp:docPr id="2" name="Picture 2" descr="2 COLOR STATE SEAL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COLOR STATE SEAL (bl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42645"/>
                                    </a:xfrm>
                                    <a:prstGeom prst="rect">
                                      <a:avLst/>
                                    </a:prstGeom>
                                    <a:noFill/>
                                    <a:ln>
                                      <a:noFill/>
                                    </a:ln>
                                  </pic:spPr>
                                </pic:pic>
                              </a:graphicData>
                            </a:graphic>
                          </wp:inline>
                        </w:drawing>
                      </w:r>
                    </w:p>
                    <w:p w:rsidR="00152E1F" w:rsidRDefault="00152E1F">
                      <w:pPr>
                        <w:rPr>
                          <w:rFonts w:ascii="Arial" w:hAnsi="Arial"/>
                          <w:sz w:val="12"/>
                        </w:rPr>
                      </w:pPr>
                    </w:p>
                    <w:p w:rsidR="00152E1F" w:rsidRDefault="00152E1F">
                      <w:pPr>
                        <w:rPr>
                          <w:rFonts w:ascii="Arial" w:hAnsi="Arial"/>
                          <w:sz w:val="12"/>
                        </w:rPr>
                      </w:pPr>
                    </w:p>
                    <w:p w:rsidR="00152E1F" w:rsidRDefault="00152E1F">
                      <w:pPr>
                        <w:rPr>
                          <w:rFonts w:ascii="Arial" w:hAnsi="Arial"/>
                          <w:sz w:val="12"/>
                        </w:rPr>
                      </w:pPr>
                    </w:p>
                    <w:p w:rsidR="00152E1F" w:rsidRDefault="00152E1F" w:rsidP="005253A1">
                      <w:pPr>
                        <w:tabs>
                          <w:tab w:val="left" w:pos="960"/>
                          <w:tab w:val="left" w:pos="8880"/>
                          <w:tab w:val="left" w:pos="9540"/>
                          <w:tab w:val="right" w:pos="11520"/>
                        </w:tabs>
                        <w:rPr>
                          <w:rFonts w:ascii="Garamond" w:hAnsi="Garamond"/>
                          <w:b/>
                          <w:sz w:val="16"/>
                          <w:szCs w:val="16"/>
                        </w:rPr>
                      </w:pPr>
                    </w:p>
                  </w:txbxContent>
                </v:textbox>
                <w10:wrap type="through" anchorx="page" anchory="page"/>
                <w10:anchorlock/>
              </v:shape>
            </w:pict>
          </mc:Fallback>
        </mc:AlternateContent>
      </w:r>
    </w:p>
    <w:sectPr w:rsidR="00152E1F" w:rsidSect="00C17329">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w:altName w:val="Times New Roman"/>
    <w:panose1 w:val="020206030504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man Light">
    <w:altName w:val="Sitka Small"/>
    <w:charset w:val="00"/>
    <w:family w:val="auto"/>
    <w:pitch w:val="variable"/>
    <w:sig w:usb0="00000003" w:usb1="40000018" w:usb2="00000000" w:usb3="00000000" w:csb0="00000001" w:csb1="00000000"/>
  </w:font>
  <w:font w:name="Sackers Gothic Light AT">
    <w:altName w:val="Calibri"/>
    <w:panose1 w:val="00000000000000000000"/>
    <w:charset w:val="00"/>
    <w:family w:val="modern"/>
    <w:notTrueType/>
    <w:pitch w:val="variable"/>
    <w:sig w:usb0="8000002F" w:usb1="40000018"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566EA"/>
    <w:rsid w:val="000B4EA4"/>
    <w:rsid w:val="000F21B3"/>
    <w:rsid w:val="00152E1F"/>
    <w:rsid w:val="001B197F"/>
    <w:rsid w:val="00346B98"/>
    <w:rsid w:val="00347EBE"/>
    <w:rsid w:val="004D5637"/>
    <w:rsid w:val="005B3744"/>
    <w:rsid w:val="00610AC3"/>
    <w:rsid w:val="00651D93"/>
    <w:rsid w:val="0077080A"/>
    <w:rsid w:val="007972B5"/>
    <w:rsid w:val="00801A35"/>
    <w:rsid w:val="008173BB"/>
    <w:rsid w:val="00825EA7"/>
    <w:rsid w:val="00855EA5"/>
    <w:rsid w:val="009C4228"/>
    <w:rsid w:val="00A2497F"/>
    <w:rsid w:val="00A35751"/>
    <w:rsid w:val="00AC5D06"/>
    <w:rsid w:val="00AC7288"/>
    <w:rsid w:val="00B42541"/>
    <w:rsid w:val="00C37BC0"/>
    <w:rsid w:val="00C50FD5"/>
    <w:rsid w:val="00C534F9"/>
    <w:rsid w:val="00CA0EE8"/>
    <w:rsid w:val="00CD00C7"/>
    <w:rsid w:val="00D0359E"/>
    <w:rsid w:val="00D84963"/>
    <w:rsid w:val="00DC266B"/>
    <w:rsid w:val="00EE16E9"/>
    <w:rsid w:val="00F42A56"/>
    <w:rsid w:val="00FA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85DF5"/>
  <w15:chartTrackingRefBased/>
  <w15:docId w15:val="{41DE0EB5-7330-4D17-994E-9EE9C11B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5637"/>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963"/>
    <w:rPr>
      <w:color w:val="0000FF" w:themeColor="hyperlink"/>
      <w:u w:val="single"/>
    </w:rPr>
  </w:style>
  <w:style w:type="paragraph" w:styleId="BalloonText">
    <w:name w:val="Balloon Text"/>
    <w:basedOn w:val="Normal"/>
    <w:link w:val="BalloonTextChar"/>
    <w:uiPriority w:val="99"/>
    <w:semiHidden/>
    <w:unhideWhenUsed/>
    <w:rsid w:val="00D849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9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1609">
      <w:bodyDiv w:val="1"/>
      <w:marLeft w:val="0"/>
      <w:marRight w:val="0"/>
      <w:marTop w:val="0"/>
      <w:marBottom w:val="0"/>
      <w:divBdr>
        <w:top w:val="none" w:sz="0" w:space="0" w:color="auto"/>
        <w:left w:val="none" w:sz="0" w:space="0" w:color="auto"/>
        <w:bottom w:val="none" w:sz="0" w:space="0" w:color="auto"/>
        <w:right w:val="none" w:sz="0" w:space="0" w:color="auto"/>
      </w:divBdr>
    </w:div>
    <w:div w:id="19524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umvc.louisiana.gov" TargetMode="External"/><Relationship Id="rId5" Type="http://schemas.openxmlformats.org/officeDocument/2006/relationships/hyperlink" Target="http://www.lumvc.louisiana.go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48DFF-5242-444F-BB95-5B6E69065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211</Words>
  <Characters>1102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Baron</dc:creator>
  <cp:keywords/>
  <dc:description/>
  <cp:lastModifiedBy>Kim Baron</cp:lastModifiedBy>
  <cp:revision>3</cp:revision>
  <cp:lastPrinted>2016-07-25T21:35:00Z</cp:lastPrinted>
  <dcterms:created xsi:type="dcterms:W3CDTF">2019-03-08T17:57:00Z</dcterms:created>
  <dcterms:modified xsi:type="dcterms:W3CDTF">2019-03-08T20:57:00Z</dcterms:modified>
</cp:coreProperties>
</file>